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274" w:rsidRPr="00207274" w:rsidRDefault="00207274" w:rsidP="00BF69DC">
      <w:pPr>
        <w:keepNext/>
        <w:autoSpaceDE w:val="0"/>
        <w:autoSpaceDN w:val="0"/>
        <w:adjustRightInd w:val="0"/>
        <w:spacing w:after="0"/>
        <w:jc w:val="right"/>
        <w:rPr>
          <w:rFonts w:ascii="Times New Roman" w:hAnsi="Times New Roman" w:cs="Times New Roman"/>
          <w:b/>
          <w:i/>
          <w:sz w:val="28"/>
          <w:szCs w:val="28"/>
        </w:rPr>
      </w:pPr>
      <w:r w:rsidRPr="00207274">
        <w:rPr>
          <w:rFonts w:ascii="Times New Roman" w:hAnsi="Times New Roman" w:cs="Times New Roman"/>
          <w:b/>
          <w:i/>
          <w:sz w:val="28"/>
          <w:szCs w:val="28"/>
        </w:rPr>
        <w:t>На правах рукописи</w:t>
      </w:r>
    </w:p>
    <w:p w:rsidR="00207274" w:rsidRPr="00207274" w:rsidRDefault="00207274" w:rsidP="00BF69DC">
      <w:pPr>
        <w:keepNext/>
        <w:autoSpaceDE w:val="0"/>
        <w:autoSpaceDN w:val="0"/>
        <w:adjustRightInd w:val="0"/>
        <w:spacing w:after="0"/>
        <w:jc w:val="right"/>
        <w:rPr>
          <w:rFonts w:ascii="Times New Roman" w:hAnsi="Times New Roman" w:cs="Times New Roman"/>
          <w:b/>
          <w:i/>
          <w:sz w:val="28"/>
          <w:szCs w:val="28"/>
        </w:rPr>
      </w:pPr>
    </w:p>
    <w:p w:rsidR="00207274" w:rsidRPr="00207274" w:rsidRDefault="00207274" w:rsidP="00BF69DC">
      <w:pPr>
        <w:keepNext/>
        <w:autoSpaceDE w:val="0"/>
        <w:autoSpaceDN w:val="0"/>
        <w:adjustRightInd w:val="0"/>
        <w:spacing w:after="0"/>
        <w:jc w:val="center"/>
        <w:rPr>
          <w:rFonts w:ascii="Times New Roman" w:hAnsi="Times New Roman" w:cs="Times New Roman"/>
          <w:sz w:val="28"/>
          <w:szCs w:val="28"/>
        </w:rPr>
      </w:pPr>
      <w:r w:rsidRPr="00207274">
        <w:rPr>
          <w:rFonts w:ascii="Times New Roman" w:hAnsi="Times New Roman" w:cs="Times New Roman"/>
          <w:sz w:val="28"/>
          <w:szCs w:val="28"/>
        </w:rPr>
        <w:t>Минобрнауки Российской Федерации</w:t>
      </w:r>
    </w:p>
    <w:p w:rsidR="00207274" w:rsidRPr="00207274" w:rsidRDefault="00207274" w:rsidP="00BF69DC">
      <w:pPr>
        <w:keepNext/>
        <w:autoSpaceDE w:val="0"/>
        <w:autoSpaceDN w:val="0"/>
        <w:adjustRightInd w:val="0"/>
        <w:spacing w:after="0"/>
        <w:jc w:val="center"/>
        <w:rPr>
          <w:rFonts w:ascii="Times New Roman" w:hAnsi="Times New Roman" w:cs="Times New Roman"/>
          <w:sz w:val="28"/>
          <w:szCs w:val="28"/>
        </w:rPr>
      </w:pPr>
    </w:p>
    <w:p w:rsidR="00207274" w:rsidRPr="00207274" w:rsidRDefault="00207274" w:rsidP="00BF69DC">
      <w:pPr>
        <w:pStyle w:val="ReportHead0"/>
        <w:keepNext/>
        <w:suppressAutoHyphens/>
        <w:ind w:firstLine="709"/>
        <w:rPr>
          <w:szCs w:val="28"/>
        </w:rPr>
      </w:pPr>
      <w:r w:rsidRPr="00207274">
        <w:rPr>
          <w:szCs w:val="28"/>
        </w:rPr>
        <w:t>Бузулукский гуманитарно-технологический институт (филиал)</w:t>
      </w:r>
    </w:p>
    <w:p w:rsidR="00207274" w:rsidRPr="00207274" w:rsidRDefault="00207274" w:rsidP="00BF69DC">
      <w:pPr>
        <w:pStyle w:val="ReportHead0"/>
        <w:keepNext/>
        <w:suppressAutoHyphens/>
        <w:ind w:firstLine="709"/>
        <w:rPr>
          <w:szCs w:val="28"/>
        </w:rPr>
      </w:pPr>
      <w:r w:rsidRPr="00207274">
        <w:rPr>
          <w:szCs w:val="28"/>
        </w:rPr>
        <w:t>федерального государственного бюджетного образовательного учреждения высшего образования</w:t>
      </w:r>
    </w:p>
    <w:p w:rsidR="00207274" w:rsidRPr="00207274" w:rsidRDefault="00207274" w:rsidP="00BF69DC">
      <w:pPr>
        <w:pStyle w:val="ReportHead0"/>
        <w:keepNext/>
        <w:tabs>
          <w:tab w:val="center" w:pos="5173"/>
          <w:tab w:val="right" w:pos="9638"/>
        </w:tabs>
        <w:suppressAutoHyphens/>
        <w:ind w:firstLine="709"/>
        <w:jc w:val="left"/>
        <w:rPr>
          <w:b/>
          <w:szCs w:val="28"/>
        </w:rPr>
      </w:pPr>
      <w:r w:rsidRPr="00207274">
        <w:rPr>
          <w:szCs w:val="28"/>
        </w:rPr>
        <w:tab/>
      </w:r>
      <w:r w:rsidR="00050244">
        <w:t>«Оренбургский государственный университет имени В.А. Бондаренко»</w:t>
      </w:r>
      <w:r w:rsidRPr="00207274">
        <w:rPr>
          <w:b/>
          <w:szCs w:val="28"/>
        </w:rPr>
        <w:tab/>
      </w:r>
    </w:p>
    <w:p w:rsidR="00207274" w:rsidRPr="00207274" w:rsidRDefault="00207274" w:rsidP="00BF69DC">
      <w:pPr>
        <w:pStyle w:val="ReportHead0"/>
        <w:keepNext/>
        <w:suppressAutoHyphens/>
        <w:ind w:firstLine="709"/>
        <w:rPr>
          <w:b/>
          <w:szCs w:val="28"/>
        </w:rPr>
      </w:pPr>
    </w:p>
    <w:p w:rsidR="00207274" w:rsidRPr="00207274" w:rsidRDefault="00207274" w:rsidP="00BF69DC">
      <w:pPr>
        <w:pStyle w:val="ReportHead0"/>
        <w:keepNext/>
        <w:suppressAutoHyphens/>
        <w:ind w:firstLine="709"/>
        <w:rPr>
          <w:szCs w:val="28"/>
        </w:rPr>
      </w:pPr>
      <w:r w:rsidRPr="00207274">
        <w:rPr>
          <w:szCs w:val="28"/>
        </w:rPr>
        <w:t>Кафедра финансов и кредита</w:t>
      </w:r>
    </w:p>
    <w:p w:rsidR="00207274" w:rsidRPr="00207274" w:rsidRDefault="00207274" w:rsidP="00BF69DC">
      <w:pPr>
        <w:keepNext/>
        <w:suppressLineNumbers/>
        <w:spacing w:after="0"/>
        <w:ind w:firstLine="709"/>
        <w:jc w:val="center"/>
        <w:rPr>
          <w:rFonts w:ascii="Times New Roman" w:hAnsi="Times New Roman" w:cs="Times New Roman"/>
          <w:sz w:val="28"/>
          <w:szCs w:val="28"/>
        </w:rPr>
      </w:pPr>
    </w:p>
    <w:p w:rsidR="00207274" w:rsidRPr="00207274" w:rsidRDefault="00207274" w:rsidP="00BF69DC">
      <w:pPr>
        <w:keepNext/>
        <w:suppressLineNumbers/>
        <w:spacing w:after="0"/>
        <w:ind w:firstLine="709"/>
        <w:jc w:val="center"/>
        <w:rPr>
          <w:rFonts w:ascii="Times New Roman" w:hAnsi="Times New Roman" w:cs="Times New Roman"/>
          <w:sz w:val="28"/>
          <w:szCs w:val="28"/>
        </w:rPr>
      </w:pPr>
    </w:p>
    <w:tbl>
      <w:tblPr>
        <w:tblW w:w="0" w:type="auto"/>
        <w:tblInd w:w="4428" w:type="dxa"/>
        <w:tblLook w:val="01E0" w:firstRow="1" w:lastRow="1" w:firstColumn="1" w:lastColumn="1" w:noHBand="0" w:noVBand="0"/>
      </w:tblPr>
      <w:tblGrid>
        <w:gridCol w:w="5143"/>
      </w:tblGrid>
      <w:tr w:rsidR="00207274" w:rsidRPr="00207274" w:rsidTr="003F2439">
        <w:tc>
          <w:tcPr>
            <w:tcW w:w="5143" w:type="dxa"/>
          </w:tcPr>
          <w:p w:rsidR="00207274" w:rsidRPr="00207274" w:rsidRDefault="00207274" w:rsidP="00BF69DC">
            <w:pPr>
              <w:keepNext/>
              <w:spacing w:after="0"/>
              <w:ind w:firstLine="709"/>
              <w:jc w:val="center"/>
              <w:rPr>
                <w:rFonts w:ascii="Times New Roman" w:hAnsi="Times New Roman" w:cs="Times New Roman"/>
                <w:caps/>
                <w:sz w:val="28"/>
                <w:szCs w:val="28"/>
                <w:lang w:eastAsia="en-US"/>
              </w:rPr>
            </w:pPr>
          </w:p>
        </w:tc>
      </w:tr>
    </w:tbl>
    <w:p w:rsidR="00207274" w:rsidRPr="00207274" w:rsidRDefault="00207274" w:rsidP="00BF69DC">
      <w:pPr>
        <w:keepNext/>
        <w:suppressLineNumbers/>
        <w:spacing w:after="0"/>
        <w:ind w:firstLine="709"/>
        <w:jc w:val="center"/>
        <w:rPr>
          <w:rFonts w:ascii="Times New Roman" w:hAnsi="Times New Roman" w:cs="Times New Roman"/>
          <w:sz w:val="28"/>
          <w:szCs w:val="28"/>
          <w:lang w:eastAsia="en-US"/>
        </w:rPr>
      </w:pPr>
    </w:p>
    <w:p w:rsidR="00207274" w:rsidRPr="00207274" w:rsidRDefault="00207274" w:rsidP="00BF69DC">
      <w:pPr>
        <w:keepNext/>
        <w:spacing w:after="0"/>
        <w:ind w:firstLine="709"/>
        <w:jc w:val="center"/>
        <w:rPr>
          <w:rFonts w:ascii="Times New Roman" w:hAnsi="Times New Roman" w:cs="Times New Roman"/>
          <w:sz w:val="28"/>
          <w:szCs w:val="28"/>
        </w:rPr>
      </w:pPr>
      <w:r w:rsidRPr="00207274">
        <w:rPr>
          <w:rFonts w:ascii="Times New Roman" w:hAnsi="Times New Roman" w:cs="Times New Roman"/>
          <w:sz w:val="28"/>
          <w:szCs w:val="28"/>
        </w:rPr>
        <w:t>Методические указания для обучающихся по освоению дисциплины</w:t>
      </w:r>
    </w:p>
    <w:p w:rsidR="00207274" w:rsidRPr="00207274" w:rsidRDefault="00207274" w:rsidP="00BF69DC">
      <w:pPr>
        <w:keepNext/>
        <w:spacing w:after="0"/>
        <w:ind w:firstLine="709"/>
        <w:jc w:val="center"/>
        <w:rPr>
          <w:rFonts w:ascii="Times New Roman" w:hAnsi="Times New Roman" w:cs="Times New Roman"/>
          <w:sz w:val="28"/>
          <w:szCs w:val="28"/>
        </w:rPr>
      </w:pPr>
    </w:p>
    <w:p w:rsidR="00207274" w:rsidRPr="00207274" w:rsidRDefault="00207274" w:rsidP="00BF69DC">
      <w:pPr>
        <w:pStyle w:val="ReportHead0"/>
        <w:keepNext/>
        <w:suppressAutoHyphens/>
        <w:ind w:firstLine="709"/>
        <w:rPr>
          <w:rFonts w:eastAsia="Calibri"/>
          <w:i/>
          <w:szCs w:val="28"/>
        </w:rPr>
      </w:pPr>
      <w:r w:rsidRPr="00207274">
        <w:rPr>
          <w:i/>
          <w:szCs w:val="28"/>
        </w:rPr>
        <w:t>«Б.1.Б.2</w:t>
      </w:r>
      <w:r>
        <w:rPr>
          <w:i/>
          <w:szCs w:val="28"/>
        </w:rPr>
        <w:t>2</w:t>
      </w:r>
      <w:r w:rsidRPr="00207274">
        <w:rPr>
          <w:i/>
          <w:szCs w:val="28"/>
        </w:rPr>
        <w:t xml:space="preserve"> </w:t>
      </w:r>
      <w:r w:rsidR="0079312C">
        <w:rPr>
          <w:i/>
          <w:szCs w:val="28"/>
        </w:rPr>
        <w:t>Ф</w:t>
      </w:r>
      <w:r w:rsidRPr="00207274">
        <w:rPr>
          <w:i/>
          <w:szCs w:val="28"/>
        </w:rPr>
        <w:t>инансы»</w:t>
      </w:r>
    </w:p>
    <w:p w:rsidR="00207274" w:rsidRPr="00207274" w:rsidRDefault="00207274" w:rsidP="00BF69DC">
      <w:pPr>
        <w:pStyle w:val="ReportHead0"/>
        <w:keepNext/>
        <w:suppressAutoHyphens/>
        <w:ind w:firstLine="709"/>
        <w:rPr>
          <w:szCs w:val="28"/>
        </w:rPr>
      </w:pPr>
      <w:r w:rsidRPr="00207274">
        <w:rPr>
          <w:szCs w:val="28"/>
        </w:rPr>
        <w:t>Уровень высшего образования</w:t>
      </w:r>
    </w:p>
    <w:p w:rsidR="00207274" w:rsidRPr="00207274" w:rsidRDefault="00207274" w:rsidP="00BF69DC">
      <w:pPr>
        <w:pStyle w:val="ReportHead0"/>
        <w:keepNext/>
        <w:suppressAutoHyphens/>
        <w:ind w:firstLine="709"/>
        <w:rPr>
          <w:szCs w:val="28"/>
        </w:rPr>
      </w:pPr>
      <w:r w:rsidRPr="00207274">
        <w:rPr>
          <w:szCs w:val="28"/>
        </w:rPr>
        <w:t>БАКАЛАВРИАТ</w:t>
      </w:r>
    </w:p>
    <w:p w:rsidR="00207274" w:rsidRPr="00207274" w:rsidRDefault="00207274" w:rsidP="00BF69DC">
      <w:pPr>
        <w:pStyle w:val="ReportHead0"/>
        <w:keepNext/>
        <w:suppressAutoHyphens/>
        <w:ind w:firstLine="709"/>
        <w:rPr>
          <w:szCs w:val="28"/>
        </w:rPr>
      </w:pPr>
      <w:r w:rsidRPr="00207274">
        <w:rPr>
          <w:szCs w:val="28"/>
        </w:rPr>
        <w:t>Направление подготовки</w:t>
      </w:r>
    </w:p>
    <w:p w:rsidR="00207274" w:rsidRPr="00207274" w:rsidRDefault="00207274" w:rsidP="00BF69DC">
      <w:pPr>
        <w:pStyle w:val="ReportHead0"/>
        <w:keepNext/>
        <w:suppressAutoHyphens/>
        <w:rPr>
          <w:i/>
          <w:szCs w:val="28"/>
          <w:u w:val="single"/>
        </w:rPr>
      </w:pPr>
      <w:r w:rsidRPr="00207274">
        <w:rPr>
          <w:i/>
          <w:szCs w:val="28"/>
          <w:u w:val="single"/>
        </w:rPr>
        <w:t>38.03.01 Экономика</w:t>
      </w:r>
    </w:p>
    <w:p w:rsidR="00207274" w:rsidRPr="00207274" w:rsidRDefault="00207274" w:rsidP="00BF69DC">
      <w:pPr>
        <w:pStyle w:val="ReportHead0"/>
        <w:keepNext/>
        <w:suppressAutoHyphens/>
        <w:rPr>
          <w:szCs w:val="28"/>
          <w:vertAlign w:val="superscript"/>
        </w:rPr>
      </w:pPr>
      <w:r w:rsidRPr="00207274">
        <w:rPr>
          <w:szCs w:val="28"/>
          <w:vertAlign w:val="superscript"/>
        </w:rPr>
        <w:t>(код и наименование направления подготовки)</w:t>
      </w:r>
    </w:p>
    <w:p w:rsidR="00207274" w:rsidRPr="00207274" w:rsidRDefault="00207274" w:rsidP="00BF69DC">
      <w:pPr>
        <w:pStyle w:val="ReportHead0"/>
        <w:keepNext/>
        <w:suppressAutoHyphens/>
        <w:rPr>
          <w:i/>
          <w:szCs w:val="28"/>
          <w:u w:val="single"/>
        </w:rPr>
      </w:pPr>
      <w:r w:rsidRPr="00207274">
        <w:rPr>
          <w:i/>
          <w:szCs w:val="28"/>
          <w:u w:val="single"/>
        </w:rPr>
        <w:t xml:space="preserve">Финансы </w:t>
      </w:r>
      <w:r w:rsidR="00A95F27">
        <w:rPr>
          <w:i/>
          <w:szCs w:val="28"/>
          <w:u w:val="single"/>
        </w:rPr>
        <w:t xml:space="preserve">государства и бизнеса </w:t>
      </w:r>
    </w:p>
    <w:p w:rsidR="00207274" w:rsidRPr="00207274" w:rsidRDefault="00207274" w:rsidP="00BF69DC">
      <w:pPr>
        <w:pStyle w:val="ReportHead0"/>
        <w:keepNext/>
        <w:suppressAutoHyphens/>
        <w:rPr>
          <w:szCs w:val="28"/>
          <w:vertAlign w:val="superscript"/>
        </w:rPr>
      </w:pPr>
      <w:r w:rsidRPr="00207274">
        <w:rPr>
          <w:szCs w:val="28"/>
          <w:vertAlign w:val="superscript"/>
        </w:rPr>
        <w:t xml:space="preserve"> (наименование направленности (профиля) образовательной программы)</w:t>
      </w:r>
    </w:p>
    <w:p w:rsidR="00A95F27" w:rsidRDefault="00A95F27"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r w:rsidRPr="00207274">
        <w:rPr>
          <w:szCs w:val="28"/>
        </w:rPr>
        <w:t>Квалификация</w:t>
      </w:r>
    </w:p>
    <w:p w:rsidR="00207274" w:rsidRPr="00207274" w:rsidRDefault="00207274" w:rsidP="00BF69DC">
      <w:pPr>
        <w:pStyle w:val="ReportHead0"/>
        <w:keepNext/>
        <w:suppressAutoHyphens/>
        <w:ind w:firstLine="709"/>
        <w:rPr>
          <w:i/>
          <w:szCs w:val="28"/>
          <w:u w:val="single"/>
        </w:rPr>
      </w:pPr>
      <w:r w:rsidRPr="00207274">
        <w:rPr>
          <w:i/>
          <w:szCs w:val="28"/>
          <w:u w:val="single"/>
        </w:rPr>
        <w:t>Бакалавр</w:t>
      </w:r>
    </w:p>
    <w:p w:rsidR="00207274" w:rsidRPr="00207274" w:rsidRDefault="00207274" w:rsidP="00BF69DC">
      <w:pPr>
        <w:pStyle w:val="ReportHead0"/>
        <w:keepNext/>
        <w:suppressAutoHyphens/>
        <w:ind w:firstLine="709"/>
        <w:rPr>
          <w:szCs w:val="28"/>
        </w:rPr>
      </w:pPr>
      <w:r w:rsidRPr="00207274">
        <w:rPr>
          <w:szCs w:val="28"/>
        </w:rPr>
        <w:t>Форма обучения</w:t>
      </w:r>
    </w:p>
    <w:p w:rsidR="00A762CC" w:rsidRDefault="00A762CC" w:rsidP="00A762CC">
      <w:pPr>
        <w:pStyle w:val="ReportHead0"/>
        <w:keepNext/>
        <w:rPr>
          <w:i/>
          <w:szCs w:val="28"/>
          <w:u w:val="single"/>
        </w:rPr>
      </w:pPr>
      <w:r>
        <w:rPr>
          <w:i/>
          <w:szCs w:val="28"/>
          <w:u w:val="single"/>
        </w:rPr>
        <w:t>Очно-заочная</w:t>
      </w:r>
    </w:p>
    <w:p w:rsidR="00207274" w:rsidRPr="00207274" w:rsidRDefault="00207274" w:rsidP="00BF69DC">
      <w:pPr>
        <w:pStyle w:val="ReportHead0"/>
        <w:keepNext/>
        <w:suppressAutoHyphens/>
        <w:ind w:firstLine="709"/>
        <w:rPr>
          <w:szCs w:val="28"/>
        </w:rPr>
      </w:pPr>
      <w:bookmarkStart w:id="0" w:name="_GoBack"/>
      <w:bookmarkEnd w:id="0"/>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jc w:val="both"/>
        <w:rPr>
          <w:szCs w:val="28"/>
        </w:rPr>
      </w:pPr>
    </w:p>
    <w:p w:rsidR="00207274" w:rsidRPr="00207274" w:rsidRDefault="00207274" w:rsidP="00BF69DC">
      <w:pPr>
        <w:pStyle w:val="ReportHead0"/>
        <w:keepNext/>
        <w:suppressAutoHyphens/>
        <w:ind w:firstLine="709"/>
        <w:jc w:val="both"/>
        <w:rPr>
          <w:szCs w:val="28"/>
        </w:rPr>
      </w:pPr>
    </w:p>
    <w:p w:rsidR="00207274" w:rsidRDefault="00207274" w:rsidP="00BF69DC">
      <w:pPr>
        <w:pStyle w:val="ReportHead0"/>
        <w:keepNext/>
        <w:suppressAutoHyphens/>
        <w:ind w:firstLine="709"/>
        <w:jc w:val="both"/>
        <w:rPr>
          <w:szCs w:val="28"/>
        </w:rPr>
      </w:pPr>
    </w:p>
    <w:p w:rsidR="00A95F27" w:rsidRDefault="00A95F27" w:rsidP="00BF69DC">
      <w:pPr>
        <w:pStyle w:val="ReportHead0"/>
        <w:keepNext/>
        <w:suppressAutoHyphens/>
        <w:ind w:firstLine="709"/>
        <w:jc w:val="both"/>
        <w:rPr>
          <w:szCs w:val="28"/>
        </w:rPr>
      </w:pPr>
    </w:p>
    <w:p w:rsidR="00A95F27" w:rsidRPr="00207274" w:rsidRDefault="00A95F27" w:rsidP="00BF69DC">
      <w:pPr>
        <w:pStyle w:val="ReportHead0"/>
        <w:keepNext/>
        <w:suppressAutoHyphens/>
        <w:ind w:firstLine="709"/>
        <w:jc w:val="both"/>
        <w:rPr>
          <w:szCs w:val="28"/>
        </w:rPr>
      </w:pPr>
    </w:p>
    <w:p w:rsidR="00207274" w:rsidRPr="00207274" w:rsidRDefault="00207274" w:rsidP="00BF69DC">
      <w:pPr>
        <w:pStyle w:val="ReportHead0"/>
        <w:keepNext/>
        <w:suppressAutoHyphens/>
        <w:ind w:firstLine="709"/>
        <w:jc w:val="both"/>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DB118D" w:rsidP="00BF69DC">
      <w:pPr>
        <w:keepNext/>
        <w:suppressAutoHyphens/>
        <w:spacing w:after="0"/>
        <w:jc w:val="center"/>
        <w:rPr>
          <w:rFonts w:ascii="Times New Roman" w:hAnsi="Times New Roman" w:cs="Times New Roman"/>
          <w:sz w:val="28"/>
          <w:szCs w:val="28"/>
          <w:lang w:eastAsia="en-US"/>
        </w:rPr>
      </w:pPr>
      <w:r>
        <w:rPr>
          <w:rFonts w:ascii="Times New Roman" w:hAnsi="Times New Roman" w:cs="Times New Roman"/>
          <w:sz w:val="28"/>
          <w:szCs w:val="28"/>
          <w:lang w:eastAsia="en-US"/>
        </w:rPr>
        <w:t>Год набора 20</w:t>
      </w:r>
      <w:r w:rsidR="00997BEE">
        <w:rPr>
          <w:rFonts w:ascii="Times New Roman" w:hAnsi="Times New Roman" w:cs="Times New Roman"/>
          <w:sz w:val="28"/>
          <w:szCs w:val="28"/>
          <w:lang w:eastAsia="en-US"/>
        </w:rPr>
        <w:t>2</w:t>
      </w:r>
      <w:r w:rsidR="00050244">
        <w:rPr>
          <w:rFonts w:ascii="Times New Roman" w:hAnsi="Times New Roman" w:cs="Times New Roman"/>
          <w:sz w:val="28"/>
          <w:szCs w:val="28"/>
          <w:lang w:eastAsia="en-US"/>
        </w:rPr>
        <w:t>6</w:t>
      </w:r>
    </w:p>
    <w:p w:rsidR="00207274" w:rsidRPr="00A95F27" w:rsidRDefault="00207274" w:rsidP="00BF69DC">
      <w:pPr>
        <w:keepNext/>
        <w:spacing w:after="0"/>
        <w:jc w:val="both"/>
        <w:rPr>
          <w:rFonts w:ascii="Times New Roman" w:hAnsi="Times New Roman" w:cs="Times New Roman"/>
          <w:sz w:val="28"/>
          <w:szCs w:val="28"/>
        </w:rPr>
      </w:pPr>
      <w:r w:rsidRPr="00207274">
        <w:rPr>
          <w:rFonts w:ascii="Times New Roman" w:hAnsi="Times New Roman" w:cs="Times New Roman"/>
          <w:sz w:val="28"/>
          <w:szCs w:val="28"/>
        </w:rPr>
        <w:lastRenderedPageBreak/>
        <w:t xml:space="preserve"> </w:t>
      </w:r>
    </w:p>
    <w:p w:rsidR="00207274" w:rsidRPr="00A95F27" w:rsidRDefault="00943A84" w:rsidP="00BF69DC">
      <w:pPr>
        <w:keepNext/>
        <w:spacing w:after="0"/>
        <w:rPr>
          <w:rFonts w:ascii="Times New Roman" w:hAnsi="Times New Roman" w:cs="Times New Roman"/>
          <w:sz w:val="28"/>
          <w:szCs w:val="28"/>
          <w:lang w:eastAsia="en-US"/>
        </w:rPr>
      </w:pPr>
      <w:r>
        <w:rPr>
          <w:noProof/>
        </w:rPr>
        <w:drawing>
          <wp:inline distT="0" distB="0" distL="0" distR="0" wp14:anchorId="3D190B7D" wp14:editId="04DA8EC9">
            <wp:extent cx="6391275" cy="31908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8">
                      <a:extLst>
                        <a:ext uri="{28A0092B-C50C-407E-A947-70E740481C1C}">
                          <a14:useLocalDpi xmlns:a14="http://schemas.microsoft.com/office/drawing/2010/main" val="0"/>
                        </a:ext>
                      </a:extLst>
                    </a:blip>
                    <a:srcRect l="27516" t="19429" r="26344" b="47922"/>
                    <a:stretch/>
                  </pic:blipFill>
                  <pic:spPr bwMode="auto">
                    <a:xfrm>
                      <a:off x="0" y="0"/>
                      <a:ext cx="6397028" cy="3193747"/>
                    </a:xfrm>
                    <a:prstGeom prst="rect">
                      <a:avLst/>
                    </a:prstGeom>
                    <a:noFill/>
                    <a:ln>
                      <a:noFill/>
                    </a:ln>
                    <a:extLst>
                      <a:ext uri="{53640926-AAD7-44D8-BBD7-CCE9431645EC}">
                        <a14:shadowObscured xmlns:a14="http://schemas.microsoft.com/office/drawing/2010/main"/>
                      </a:ext>
                    </a:extLst>
                  </pic:spPr>
                </pic:pic>
              </a:graphicData>
            </a:graphic>
          </wp:inline>
        </w:drawing>
      </w:r>
    </w:p>
    <w:p w:rsidR="00207274" w:rsidRPr="00A95F27"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b/>
          <w:sz w:val="28"/>
          <w:szCs w:val="28"/>
        </w:rPr>
      </w:pPr>
      <w:r w:rsidRPr="00207274">
        <w:rPr>
          <w:rFonts w:ascii="Times New Roman" w:hAnsi="Times New Roman" w:cs="Times New Roman"/>
          <w:sz w:val="28"/>
          <w:szCs w:val="28"/>
          <w:lang w:eastAsia="en-US"/>
        </w:rPr>
        <w:lastRenderedPageBreak/>
        <w:t xml:space="preserve">Методические указания являются приложением к рабочей программе по дисциплине </w:t>
      </w:r>
      <w:r>
        <w:rPr>
          <w:rFonts w:ascii="Times New Roman" w:hAnsi="Times New Roman" w:cs="Times New Roman"/>
          <w:sz w:val="28"/>
          <w:szCs w:val="28"/>
          <w:lang w:eastAsia="en-US"/>
        </w:rPr>
        <w:t>Ф</w:t>
      </w:r>
      <w:r w:rsidRPr="00207274">
        <w:rPr>
          <w:rFonts w:ascii="Times New Roman" w:hAnsi="Times New Roman" w:cs="Times New Roman"/>
          <w:iCs/>
          <w:sz w:val="28"/>
          <w:szCs w:val="28"/>
          <w:lang w:eastAsia="en-US"/>
        </w:rPr>
        <w:t>инансы</w:t>
      </w:r>
    </w:p>
    <w:p w:rsidR="00D2556C" w:rsidRDefault="00D2556C" w:rsidP="00BF69DC">
      <w:pPr>
        <w:keepNext/>
        <w:spacing w:line="240" w:lineRule="auto"/>
        <w:ind w:firstLine="709"/>
        <w:contextualSpacing/>
        <w:rPr>
          <w:rFonts w:ascii="Times New Roman" w:hAnsi="Times New Roman"/>
          <w:sz w:val="28"/>
          <w:szCs w:val="28"/>
        </w:rPr>
        <w:sectPr w:rsidR="00D2556C" w:rsidSect="00EE533B">
          <w:footerReference w:type="default" r:id="rId9"/>
          <w:pgSz w:w="11909" w:h="16834"/>
          <w:pgMar w:top="1134" w:right="567" w:bottom="1134" w:left="1701" w:header="720" w:footer="720" w:gutter="0"/>
          <w:pgNumType w:start="1"/>
          <w:cols w:space="720"/>
          <w:titlePg/>
          <w:docGrid w:linePitch="299"/>
        </w:sectPr>
      </w:pPr>
    </w:p>
    <w:p w:rsidR="00BF69DC" w:rsidRPr="00BF69DC" w:rsidRDefault="00BF69DC" w:rsidP="00BF69DC">
      <w:pPr>
        <w:pStyle w:val="a7"/>
        <w:keepNext/>
        <w:widowControl w:val="0"/>
        <w:ind w:right="-1"/>
        <w:jc w:val="center"/>
        <w:rPr>
          <w:b/>
          <w:color w:val="000000"/>
          <w:sz w:val="28"/>
        </w:rPr>
      </w:pPr>
      <w:r w:rsidRPr="00BF69DC">
        <w:rPr>
          <w:b/>
          <w:color w:val="000000"/>
          <w:sz w:val="28"/>
        </w:rPr>
        <w:lastRenderedPageBreak/>
        <w:t>Содержание</w:t>
      </w:r>
    </w:p>
    <w:p w:rsidR="00BF69DC" w:rsidRPr="00BF69DC" w:rsidRDefault="00BF69DC" w:rsidP="00BF69DC">
      <w:pPr>
        <w:keepNext/>
        <w:jc w:val="center"/>
        <w:rPr>
          <w:rFonts w:ascii="Times New Roman" w:hAnsi="Times New Roman" w:cs="Times New Roman"/>
          <w:sz w:val="28"/>
        </w:rPr>
      </w:pPr>
    </w:p>
    <w:tbl>
      <w:tblPr>
        <w:tblW w:w="9606" w:type="dxa"/>
        <w:tblLayout w:type="fixed"/>
        <w:tblLook w:val="04A0" w:firstRow="1" w:lastRow="0" w:firstColumn="1" w:lastColumn="0" w:noHBand="0" w:noVBand="1"/>
      </w:tblPr>
      <w:tblGrid>
        <w:gridCol w:w="9039"/>
        <w:gridCol w:w="567"/>
      </w:tblGrid>
      <w:tr w:rsidR="00BF69DC" w:rsidRPr="00BF69DC" w:rsidTr="00BF69DC">
        <w:tc>
          <w:tcPr>
            <w:tcW w:w="9039" w:type="dxa"/>
            <w:hideMark/>
          </w:tcPr>
          <w:p w:rsidR="00BF69DC" w:rsidRPr="00BF69DC" w:rsidRDefault="00BF69DC" w:rsidP="00BF69DC">
            <w:pPr>
              <w:keepNext/>
              <w:spacing w:after="0" w:line="360" w:lineRule="auto"/>
              <w:contextualSpacing/>
              <w:rPr>
                <w:rFonts w:ascii="Times New Roman" w:eastAsia="Times New Roman" w:hAnsi="Times New Roman" w:cs="Times New Roman"/>
                <w:noProof/>
                <w:sz w:val="28"/>
                <w:szCs w:val="28"/>
                <w:lang w:eastAsia="en-US"/>
              </w:rPr>
            </w:pPr>
            <w:r w:rsidRPr="00BF69DC">
              <w:rPr>
                <w:rFonts w:ascii="Times New Roman" w:hAnsi="Times New Roman" w:cs="Times New Roman"/>
                <w:sz w:val="28"/>
                <w:szCs w:val="28"/>
              </w:rPr>
              <w:t>1 Виды самостоятельной работы студентов по освоению дисциплины</w:t>
            </w:r>
            <w:r>
              <w:rPr>
                <w:rFonts w:ascii="Times New Roman" w:hAnsi="Times New Roman" w:cs="Times New Roman"/>
                <w:sz w:val="28"/>
                <w:szCs w:val="28"/>
              </w:rPr>
              <w:t>…..</w:t>
            </w:r>
          </w:p>
        </w:tc>
        <w:tc>
          <w:tcPr>
            <w:tcW w:w="567" w:type="dxa"/>
            <w:hideMark/>
          </w:tcPr>
          <w:p w:rsidR="00BF69DC" w:rsidRPr="00BF69DC" w:rsidRDefault="00BF69DC" w:rsidP="00BF69DC">
            <w:pPr>
              <w:pStyle w:val="ReportMain0"/>
              <w:keepNext/>
              <w:suppressAutoHyphens/>
              <w:spacing w:line="360" w:lineRule="auto"/>
              <w:jc w:val="right"/>
              <w:rPr>
                <w:sz w:val="28"/>
                <w:szCs w:val="28"/>
              </w:rPr>
            </w:pPr>
            <w:r w:rsidRPr="00BF69DC">
              <w:rPr>
                <w:sz w:val="28"/>
                <w:szCs w:val="28"/>
              </w:rPr>
              <w:t>4</w:t>
            </w:r>
          </w:p>
        </w:tc>
      </w:tr>
      <w:tr w:rsidR="00BF69DC" w:rsidRPr="00BF69DC" w:rsidTr="00BF69DC">
        <w:tc>
          <w:tcPr>
            <w:tcW w:w="9039" w:type="dxa"/>
            <w:hideMark/>
          </w:tcPr>
          <w:p w:rsidR="00BF69DC" w:rsidRPr="00BF69DC" w:rsidRDefault="00BF69DC" w:rsidP="00BF69DC">
            <w:pPr>
              <w:keepNext/>
              <w:tabs>
                <w:tab w:val="left" w:pos="993"/>
              </w:tabs>
              <w:spacing w:after="0" w:line="360" w:lineRule="auto"/>
              <w:rPr>
                <w:rFonts w:ascii="Times New Roman" w:eastAsia="Times New Roman" w:hAnsi="Times New Roman" w:cs="Times New Roman"/>
                <w:noProof/>
                <w:sz w:val="28"/>
                <w:szCs w:val="28"/>
                <w:lang w:eastAsia="en-US"/>
              </w:rPr>
            </w:pPr>
            <w:r w:rsidRPr="00BF69DC">
              <w:rPr>
                <w:rFonts w:ascii="Times New Roman" w:hAnsi="Times New Roman" w:cs="Times New Roman"/>
                <w:sz w:val="28"/>
                <w:szCs w:val="28"/>
              </w:rPr>
              <w:t>2 Методические рекомендации студентам по освоению дисциплины</w:t>
            </w:r>
            <w:r>
              <w:rPr>
                <w:rFonts w:ascii="Times New Roman" w:hAnsi="Times New Roman" w:cs="Times New Roman"/>
                <w:sz w:val="28"/>
                <w:szCs w:val="28"/>
              </w:rPr>
              <w:t xml:space="preserve"> ……</w:t>
            </w:r>
          </w:p>
        </w:tc>
        <w:tc>
          <w:tcPr>
            <w:tcW w:w="567" w:type="dxa"/>
            <w:hideMark/>
          </w:tcPr>
          <w:p w:rsidR="00BF69DC" w:rsidRPr="00BF69DC" w:rsidRDefault="00BF69DC" w:rsidP="00BF69DC">
            <w:pPr>
              <w:pStyle w:val="ReportMain0"/>
              <w:keepNext/>
              <w:suppressAutoHyphens/>
              <w:spacing w:line="360" w:lineRule="auto"/>
              <w:jc w:val="right"/>
              <w:rPr>
                <w:sz w:val="28"/>
                <w:szCs w:val="28"/>
              </w:rPr>
            </w:pPr>
            <w:r>
              <w:rPr>
                <w:sz w:val="28"/>
                <w:szCs w:val="28"/>
              </w:rPr>
              <w:t>6</w:t>
            </w:r>
          </w:p>
        </w:tc>
      </w:tr>
      <w:tr w:rsidR="00BF69DC" w:rsidRPr="00BF69DC" w:rsidTr="00BF69DC">
        <w:tc>
          <w:tcPr>
            <w:tcW w:w="9039" w:type="dxa"/>
            <w:hideMark/>
          </w:tcPr>
          <w:p w:rsidR="00BF69DC" w:rsidRPr="00BF69DC" w:rsidRDefault="00BF69DC" w:rsidP="00BF69DC">
            <w:pPr>
              <w:keepNext/>
              <w:spacing w:after="0" w:line="360" w:lineRule="auto"/>
              <w:contextualSpacing/>
              <w:rPr>
                <w:rFonts w:ascii="Times New Roman" w:eastAsia="Times New Roman" w:hAnsi="Times New Roman" w:cs="Times New Roman"/>
                <w:noProof/>
                <w:sz w:val="28"/>
                <w:szCs w:val="28"/>
                <w:lang w:eastAsia="en-US"/>
              </w:rPr>
            </w:pPr>
            <w:r w:rsidRPr="00BF69DC">
              <w:rPr>
                <w:rFonts w:ascii="Times New Roman" w:hAnsi="Times New Roman" w:cs="Times New Roman"/>
                <w:sz w:val="28"/>
                <w:szCs w:val="28"/>
              </w:rPr>
              <w:t>2.1 Методические рекомендации по изучению теоретических основ дисциплины</w:t>
            </w:r>
            <w:r>
              <w:rPr>
                <w:rFonts w:ascii="Times New Roman" w:hAnsi="Times New Roman" w:cs="Times New Roman"/>
                <w:sz w:val="28"/>
                <w:szCs w:val="28"/>
              </w:rPr>
              <w:t>……………………………………………………………………</w:t>
            </w:r>
          </w:p>
        </w:tc>
        <w:tc>
          <w:tcPr>
            <w:tcW w:w="567" w:type="dxa"/>
            <w:hideMark/>
          </w:tcPr>
          <w:p w:rsidR="00BF69DC" w:rsidRDefault="00BF69DC" w:rsidP="00BF69DC">
            <w:pPr>
              <w:pStyle w:val="ReportMain0"/>
              <w:keepNext/>
              <w:suppressAutoHyphens/>
              <w:spacing w:line="360" w:lineRule="auto"/>
              <w:jc w:val="right"/>
              <w:rPr>
                <w:sz w:val="28"/>
                <w:szCs w:val="28"/>
              </w:rPr>
            </w:pPr>
          </w:p>
          <w:p w:rsidR="00BF69DC" w:rsidRPr="00BF69DC" w:rsidRDefault="00BF69DC" w:rsidP="00BF69DC">
            <w:pPr>
              <w:pStyle w:val="ReportMain0"/>
              <w:keepNext/>
              <w:suppressAutoHyphens/>
              <w:spacing w:line="360" w:lineRule="auto"/>
              <w:jc w:val="right"/>
              <w:rPr>
                <w:sz w:val="28"/>
                <w:szCs w:val="28"/>
              </w:rPr>
            </w:pPr>
            <w:r>
              <w:rPr>
                <w:sz w:val="28"/>
                <w:szCs w:val="28"/>
              </w:rPr>
              <w:t>6</w:t>
            </w:r>
          </w:p>
        </w:tc>
      </w:tr>
      <w:tr w:rsidR="00BF69DC" w:rsidRPr="00BF69DC" w:rsidTr="00BF69DC">
        <w:tc>
          <w:tcPr>
            <w:tcW w:w="9039" w:type="dxa"/>
            <w:hideMark/>
          </w:tcPr>
          <w:p w:rsidR="00BF69DC" w:rsidRPr="00BF69DC" w:rsidRDefault="00BF69DC" w:rsidP="00BF69DC">
            <w:pPr>
              <w:keepNext/>
              <w:spacing w:after="0" w:line="360" w:lineRule="auto"/>
              <w:contextualSpacing/>
              <w:rPr>
                <w:rFonts w:ascii="Times New Roman" w:eastAsiaTheme="minorHAnsi" w:hAnsi="Times New Roman" w:cs="Times New Roman"/>
                <w:sz w:val="28"/>
                <w:szCs w:val="28"/>
              </w:rPr>
            </w:pPr>
            <w:r w:rsidRPr="00BF69DC">
              <w:rPr>
                <w:rFonts w:ascii="Times New Roman" w:hAnsi="Times New Roman" w:cs="Times New Roman"/>
                <w:sz w:val="28"/>
                <w:szCs w:val="28"/>
              </w:rPr>
              <w:t>2.2 Методические рекомендации по подготовке к практическим занятиям (семинарам)</w:t>
            </w:r>
            <w:r>
              <w:rPr>
                <w:rFonts w:ascii="Times New Roman" w:hAnsi="Times New Roman" w:cs="Times New Roman"/>
                <w:sz w:val="28"/>
                <w:szCs w:val="28"/>
              </w:rPr>
              <w:t xml:space="preserve"> …………………………………………………………………...</w:t>
            </w:r>
          </w:p>
        </w:tc>
        <w:tc>
          <w:tcPr>
            <w:tcW w:w="567" w:type="dxa"/>
            <w:hideMark/>
          </w:tcPr>
          <w:p w:rsidR="00BF69DC" w:rsidRDefault="00BF69DC" w:rsidP="00BF69DC">
            <w:pPr>
              <w:pStyle w:val="ReportMain0"/>
              <w:keepNext/>
              <w:suppressAutoHyphens/>
              <w:spacing w:line="360" w:lineRule="auto"/>
              <w:jc w:val="right"/>
              <w:rPr>
                <w:sz w:val="28"/>
                <w:szCs w:val="28"/>
              </w:rPr>
            </w:pPr>
          </w:p>
          <w:p w:rsidR="00BF69DC" w:rsidRPr="00BF69DC" w:rsidRDefault="00BF69DC" w:rsidP="00BF69DC">
            <w:pPr>
              <w:pStyle w:val="ReportMain0"/>
              <w:keepNext/>
              <w:suppressAutoHyphens/>
              <w:spacing w:line="360" w:lineRule="auto"/>
              <w:jc w:val="right"/>
              <w:rPr>
                <w:sz w:val="28"/>
                <w:szCs w:val="28"/>
              </w:rPr>
            </w:pPr>
            <w:r>
              <w:rPr>
                <w:sz w:val="28"/>
                <w:szCs w:val="28"/>
              </w:rPr>
              <w:t>9</w:t>
            </w:r>
          </w:p>
        </w:tc>
      </w:tr>
      <w:tr w:rsidR="00BF69DC" w:rsidRPr="00BF69DC" w:rsidTr="00BF69DC">
        <w:tc>
          <w:tcPr>
            <w:tcW w:w="9039" w:type="dxa"/>
          </w:tcPr>
          <w:p w:rsidR="00BF69DC" w:rsidRPr="00BF69DC" w:rsidRDefault="00BF69DC" w:rsidP="00BF69DC">
            <w:pPr>
              <w:keepNext/>
              <w:spacing w:after="0" w:line="360" w:lineRule="auto"/>
              <w:contextualSpacing/>
              <w:rPr>
                <w:rFonts w:ascii="Times New Roman" w:hAnsi="Times New Roman" w:cs="Times New Roman"/>
                <w:sz w:val="28"/>
                <w:szCs w:val="28"/>
              </w:rPr>
            </w:pPr>
            <w:r w:rsidRPr="00BF69DC">
              <w:rPr>
                <w:rFonts w:ascii="Times New Roman" w:hAnsi="Times New Roman" w:cs="Times New Roman"/>
                <w:color w:val="000000"/>
                <w:sz w:val="28"/>
                <w:szCs w:val="28"/>
              </w:rPr>
              <w:t>2.3 Методические указания к выполнению курсовой работы</w:t>
            </w:r>
            <w:r>
              <w:rPr>
                <w:rFonts w:ascii="Times New Roman" w:hAnsi="Times New Roman" w:cs="Times New Roman"/>
                <w:color w:val="000000"/>
                <w:sz w:val="28"/>
                <w:szCs w:val="28"/>
              </w:rPr>
              <w:t xml:space="preserve"> ……………..</w:t>
            </w:r>
          </w:p>
        </w:tc>
        <w:tc>
          <w:tcPr>
            <w:tcW w:w="567" w:type="dxa"/>
          </w:tcPr>
          <w:p w:rsidR="00BF69DC" w:rsidRPr="00BF69DC" w:rsidRDefault="00BF69DC" w:rsidP="00BF69DC">
            <w:pPr>
              <w:pStyle w:val="ReportMain0"/>
              <w:keepNext/>
              <w:suppressAutoHyphens/>
              <w:spacing w:line="360" w:lineRule="auto"/>
              <w:jc w:val="right"/>
              <w:rPr>
                <w:sz w:val="28"/>
                <w:szCs w:val="28"/>
              </w:rPr>
            </w:pPr>
            <w:r>
              <w:rPr>
                <w:sz w:val="28"/>
                <w:szCs w:val="28"/>
              </w:rPr>
              <w:t>14</w:t>
            </w:r>
          </w:p>
        </w:tc>
      </w:tr>
      <w:tr w:rsidR="00BF69DC" w:rsidRPr="00BF69DC" w:rsidTr="00BF69DC">
        <w:tc>
          <w:tcPr>
            <w:tcW w:w="9039" w:type="dxa"/>
            <w:hideMark/>
          </w:tcPr>
          <w:p w:rsidR="00BF69DC" w:rsidRPr="00BF69DC" w:rsidRDefault="00BF69DC" w:rsidP="00BF69DC">
            <w:pPr>
              <w:keepNext/>
              <w:tabs>
                <w:tab w:val="left" w:pos="1134"/>
              </w:tabs>
              <w:spacing w:after="0" w:line="360" w:lineRule="auto"/>
              <w:rPr>
                <w:rFonts w:ascii="Times New Roman" w:eastAsia="Times New Roman Bold Italic" w:hAnsi="Times New Roman" w:cs="Times New Roman"/>
                <w:bCs/>
                <w:iCs/>
                <w:sz w:val="28"/>
                <w:szCs w:val="28"/>
              </w:rPr>
            </w:pPr>
            <w:r w:rsidRPr="00BF69DC">
              <w:rPr>
                <w:rFonts w:ascii="Times New Roman" w:hAnsi="Times New Roman" w:cs="Times New Roman"/>
                <w:sz w:val="28"/>
                <w:szCs w:val="28"/>
              </w:rPr>
              <w:t>3 Контроль и управление самостоятельной работой студентов</w:t>
            </w:r>
            <w:r>
              <w:rPr>
                <w:rFonts w:ascii="Times New Roman" w:hAnsi="Times New Roman" w:cs="Times New Roman"/>
                <w:sz w:val="28"/>
                <w:szCs w:val="28"/>
              </w:rPr>
              <w:t>……………</w:t>
            </w:r>
          </w:p>
        </w:tc>
        <w:tc>
          <w:tcPr>
            <w:tcW w:w="567" w:type="dxa"/>
            <w:hideMark/>
          </w:tcPr>
          <w:p w:rsidR="00BF69DC" w:rsidRPr="00BF69DC" w:rsidRDefault="00BF69DC" w:rsidP="00BF69DC">
            <w:pPr>
              <w:pStyle w:val="ReportMain0"/>
              <w:keepNext/>
              <w:suppressAutoHyphens/>
              <w:spacing w:line="360" w:lineRule="auto"/>
              <w:jc w:val="right"/>
              <w:rPr>
                <w:sz w:val="28"/>
                <w:szCs w:val="28"/>
              </w:rPr>
            </w:pPr>
            <w:r>
              <w:rPr>
                <w:sz w:val="28"/>
                <w:szCs w:val="28"/>
              </w:rPr>
              <w:t>17</w:t>
            </w:r>
          </w:p>
        </w:tc>
      </w:tr>
    </w:tbl>
    <w:p w:rsidR="00BF69DC" w:rsidRPr="00BF69DC" w:rsidRDefault="00BF69DC" w:rsidP="00BF69DC">
      <w:pPr>
        <w:pStyle w:val="ReportMain0"/>
        <w:keepNext/>
        <w:suppressAutoHyphens/>
        <w:ind w:firstLine="709"/>
        <w:jc w:val="both"/>
        <w:rPr>
          <w:rFonts w:eastAsiaTheme="minorHAnsi"/>
          <w:szCs w:val="24"/>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C045CF" w:rsidRDefault="006E6D71" w:rsidP="00BF69DC">
      <w:pPr>
        <w:keepNext/>
        <w:spacing w:after="0" w:line="360" w:lineRule="auto"/>
        <w:ind w:firstLine="709"/>
        <w:contextualSpacing/>
        <w:jc w:val="both"/>
        <w:rPr>
          <w:rFonts w:ascii="Times New Roman" w:hAnsi="Times New Roman"/>
          <w:b/>
          <w:sz w:val="32"/>
          <w:szCs w:val="32"/>
        </w:rPr>
      </w:pPr>
      <w:r>
        <w:rPr>
          <w:rFonts w:ascii="Times New Roman" w:hAnsi="Times New Roman"/>
          <w:b/>
          <w:sz w:val="32"/>
          <w:szCs w:val="32"/>
        </w:rPr>
        <w:lastRenderedPageBreak/>
        <w:t xml:space="preserve">1 </w:t>
      </w:r>
      <w:r w:rsidR="00C045CF">
        <w:rPr>
          <w:rFonts w:ascii="Times New Roman" w:hAnsi="Times New Roman"/>
          <w:b/>
          <w:sz w:val="32"/>
          <w:szCs w:val="32"/>
        </w:rPr>
        <w:t xml:space="preserve"> Виды самостоятельной работы студентов по освоению дисциплины</w:t>
      </w:r>
    </w:p>
    <w:p w:rsidR="00C045CF" w:rsidRDefault="00C045CF" w:rsidP="00BF69DC">
      <w:pPr>
        <w:keepNext/>
        <w:spacing w:after="0" w:line="360" w:lineRule="auto"/>
        <w:ind w:firstLine="709"/>
        <w:contextualSpacing/>
        <w:jc w:val="both"/>
        <w:rPr>
          <w:rFonts w:ascii="Times New Roman" w:hAnsi="Times New Roman"/>
          <w:sz w:val="28"/>
          <w:szCs w:val="28"/>
        </w:rPr>
      </w:pP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sz w:val="28"/>
          <w:szCs w:val="28"/>
        </w:rPr>
        <w:t xml:space="preserve">Самостоятельная работа 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w:t>
      </w:r>
      <w:r>
        <w:rPr>
          <w:rFonts w:ascii="Times New Roman" w:hAnsi="Times New Roman"/>
          <w:bCs/>
          <w:sz w:val="28"/>
          <w:szCs w:val="28"/>
        </w:rPr>
        <w:t>Согласно Положению об организации самостоятельной работы студентов на основании компетентностного подхода к реализации профессиональных образовательных программ, видами заданий для самостоятельной работы являются:</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w:t>
      </w:r>
      <w:r>
        <w:rPr>
          <w:rFonts w:ascii="Times New Roman" w:hAnsi="Times New Roman"/>
          <w:bCs/>
          <w:i/>
          <w:iCs/>
          <w:sz w:val="28"/>
          <w:szCs w:val="28"/>
        </w:rPr>
        <w:t>для овладения знаниями</w:t>
      </w:r>
      <w:r>
        <w:rPr>
          <w:rFonts w:ascii="Times New Roman" w:hAnsi="Times New Roman"/>
          <w:bCs/>
          <w:sz w:val="28"/>
          <w:szCs w:val="28"/>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 др.</w:t>
      </w:r>
    </w:p>
    <w:p w:rsidR="00282B4F" w:rsidRDefault="00282B4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w:t>
      </w:r>
      <w:r>
        <w:rPr>
          <w:rFonts w:ascii="Times New Roman" w:hAnsi="Times New Roman"/>
          <w:bCs/>
          <w:i/>
          <w:iCs/>
          <w:sz w:val="28"/>
          <w:szCs w:val="28"/>
        </w:rPr>
        <w:t>для закрепления и систематизации знаний</w:t>
      </w:r>
      <w:r>
        <w:rPr>
          <w:rFonts w:ascii="Times New Roman" w:hAnsi="Times New Roman"/>
          <w:bCs/>
          <w:sz w:val="28"/>
          <w:szCs w:val="28"/>
        </w:rPr>
        <w:t>: работа с конспектом лекции,  обработка текста, повторная работа над учебным материалом, завершение аудиторных практических работ и оформление отчётов по ним, подготовка мультимедиа сообщений/докладов к выступлению  на практическом занятие (конференции), материалов-презентаций, тестирование и др.</w:t>
      </w:r>
    </w:p>
    <w:p w:rsidR="00282B4F" w:rsidRDefault="00282B4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w:t>
      </w:r>
      <w:r>
        <w:rPr>
          <w:rFonts w:ascii="Times New Roman" w:hAnsi="Times New Roman"/>
          <w:bCs/>
          <w:i/>
          <w:iCs/>
          <w:sz w:val="28"/>
          <w:szCs w:val="28"/>
        </w:rPr>
        <w:t>для формирования умений</w:t>
      </w:r>
      <w:r>
        <w:rPr>
          <w:rFonts w:ascii="Times New Roman" w:hAnsi="Times New Roman"/>
          <w:bCs/>
          <w:sz w:val="28"/>
          <w:szCs w:val="28"/>
        </w:rPr>
        <w:t>:   решение ситуационных (профессиональных) задач, подготовка к деловым играм, проектирование и моделирование  разных  видов   компонентов  профессиональной  деятельности.</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lastRenderedPageBreak/>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Контроль самостоятельной работы и оценка ее результатов организуется как единство двух форм: самоконтроль и самооценка обучающегося; контроль и оценка со стороны преподавателя. Контроль результатов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рамках изучения </w:t>
      </w:r>
      <w:r w:rsidR="000F109D" w:rsidRPr="000F109D">
        <w:rPr>
          <w:rFonts w:ascii="Times New Roman" w:hAnsi="Times New Roman" w:cs="Times New Roman"/>
          <w:sz w:val="28"/>
          <w:szCs w:val="28"/>
        </w:rPr>
        <w:t>дисциплин</w:t>
      </w:r>
      <w:r w:rsidR="000F109D">
        <w:rPr>
          <w:rFonts w:ascii="Times New Roman" w:hAnsi="Times New Roman" w:cs="Times New Roman"/>
          <w:sz w:val="28"/>
          <w:szCs w:val="28"/>
        </w:rPr>
        <w:t xml:space="preserve">ы </w:t>
      </w:r>
      <w:r>
        <w:rPr>
          <w:rFonts w:ascii="Times New Roman" w:hAnsi="Times New Roman"/>
          <w:sz w:val="28"/>
          <w:szCs w:val="28"/>
        </w:rPr>
        <w:t>«</w:t>
      </w:r>
      <w:r w:rsidR="00DE6DE0">
        <w:rPr>
          <w:rFonts w:ascii="Times New Roman" w:hAnsi="Times New Roman"/>
          <w:sz w:val="28"/>
          <w:szCs w:val="28"/>
        </w:rPr>
        <w:t>Финансы</w:t>
      </w:r>
      <w:r>
        <w:rPr>
          <w:rFonts w:ascii="Times New Roman" w:hAnsi="Times New Roman"/>
          <w:sz w:val="28"/>
          <w:szCs w:val="28"/>
        </w:rPr>
        <w:t>» выделим следующие виды самостоятельной работы студентов:</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sz w:val="28"/>
          <w:szCs w:val="28"/>
        </w:rPr>
        <w:t>конспектирования лекций,</w:t>
      </w:r>
      <w:r>
        <w:rPr>
          <w:bCs/>
          <w:sz w:val="28"/>
          <w:szCs w:val="28"/>
        </w:rPr>
        <w:t xml:space="preserve"> </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sz w:val="28"/>
          <w:szCs w:val="28"/>
        </w:rPr>
        <w:t>подготовка к практическим занятиям</w:t>
      </w:r>
      <w:r>
        <w:rPr>
          <w:bCs/>
          <w:sz w:val="28"/>
          <w:szCs w:val="28"/>
        </w:rPr>
        <w:t xml:space="preserve"> (устному опросу, письменному опросу, дискуссии, тестированию,  </w:t>
      </w:r>
      <w:r>
        <w:rPr>
          <w:sz w:val="28"/>
          <w:szCs w:val="28"/>
        </w:rPr>
        <w:t xml:space="preserve">проработка и повторение лекционного материала и материала учебников и учебных пособий </w:t>
      </w:r>
      <w:r>
        <w:rPr>
          <w:bCs/>
          <w:sz w:val="28"/>
          <w:szCs w:val="28"/>
        </w:rPr>
        <w:t>и др.),</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 xml:space="preserve">подготовка к рубежному контролю, </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выполнение практических работ по решению задач,</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подготовка  докладов и информационных сообщений на заданные темы,</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подготовка  докладов и тезисов на конференции,</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lastRenderedPageBreak/>
        <w:t>подготовка и написание курсовых работ,</w:t>
      </w:r>
    </w:p>
    <w:p w:rsidR="00C045CF" w:rsidRPr="003C23F5"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формирование и</w:t>
      </w:r>
      <w:r w:rsidR="003C23F5">
        <w:rPr>
          <w:bCs/>
          <w:sz w:val="28"/>
          <w:szCs w:val="28"/>
        </w:rPr>
        <w:t xml:space="preserve"> выполнение творческого задания</w:t>
      </w:r>
      <w:r w:rsidR="00DE6DE0" w:rsidRPr="003C23F5">
        <w:rPr>
          <w:bCs/>
          <w:sz w:val="28"/>
          <w:szCs w:val="28"/>
        </w:rPr>
        <w:t>.</w:t>
      </w:r>
      <w:r w:rsidRPr="003C23F5">
        <w:rPr>
          <w:bCs/>
          <w:sz w:val="28"/>
          <w:szCs w:val="28"/>
        </w:rPr>
        <w:t xml:space="preserve"> </w:t>
      </w:r>
    </w:p>
    <w:p w:rsidR="00C045CF" w:rsidRDefault="00C045CF" w:rsidP="00BF69DC">
      <w:pPr>
        <w:keepNext/>
        <w:tabs>
          <w:tab w:val="left" w:pos="993"/>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этом часть работ по освоению дисциплины должна носить систематический характер и быть ориентирована на полное выполнение заданий, например проработка и повторение лекционного материала и материала учебников и учебных пособий, </w:t>
      </w:r>
      <w:r>
        <w:rPr>
          <w:rFonts w:ascii="Times New Roman" w:hAnsi="Times New Roman"/>
          <w:bCs/>
          <w:sz w:val="28"/>
          <w:szCs w:val="28"/>
        </w:rPr>
        <w:t>написание курсовых работ, в сфере образования и др</w:t>
      </w:r>
      <w:r>
        <w:rPr>
          <w:rFonts w:ascii="Times New Roman" w:hAnsi="Times New Roman"/>
          <w:sz w:val="28"/>
          <w:szCs w:val="28"/>
        </w:rPr>
        <w:t xml:space="preserve">. Другая часть работ может быть индивидуально рекомендована преподавателем конкретным студентам для дополнительного изучения отдельных тем (вопросов) как </w:t>
      </w:r>
      <w:r>
        <w:rPr>
          <w:rFonts w:ascii="Times New Roman" w:hAnsi="Times New Roman"/>
          <w:bCs/>
          <w:sz w:val="28"/>
          <w:szCs w:val="28"/>
        </w:rPr>
        <w:t>подготовка  докладов, тезисов и информационных сообщений</w:t>
      </w:r>
      <w:r>
        <w:rPr>
          <w:rFonts w:ascii="Times New Roman" w:hAnsi="Times New Roman"/>
          <w:sz w:val="28"/>
          <w:szCs w:val="28"/>
        </w:rPr>
        <w:t>. При изучении дисциплины предусматриваются виды работ творческого и науч</w:t>
      </w:r>
      <w:r w:rsidR="00FE21AB">
        <w:rPr>
          <w:rFonts w:ascii="Times New Roman" w:hAnsi="Times New Roman"/>
          <w:sz w:val="28"/>
          <w:szCs w:val="28"/>
        </w:rPr>
        <w:t>но-исследовательского характера:</w:t>
      </w:r>
      <w:r>
        <w:rPr>
          <w:rFonts w:ascii="Times New Roman" w:hAnsi="Times New Roman"/>
          <w:sz w:val="28"/>
          <w:szCs w:val="28"/>
        </w:rPr>
        <w:t xml:space="preserve"> </w:t>
      </w:r>
      <w:r>
        <w:rPr>
          <w:rFonts w:ascii="Times New Roman" w:hAnsi="Times New Roman"/>
          <w:bCs/>
          <w:sz w:val="28"/>
          <w:szCs w:val="28"/>
        </w:rPr>
        <w:t xml:space="preserve"> выполнение творческого задания,  курсовых работ</w:t>
      </w:r>
      <w:r>
        <w:rPr>
          <w:rFonts w:ascii="Times New Roman" w:hAnsi="Times New Roman"/>
          <w:sz w:val="28"/>
          <w:szCs w:val="28"/>
        </w:rPr>
        <w:t>.</w:t>
      </w:r>
    </w:p>
    <w:p w:rsidR="00C045CF" w:rsidRDefault="00C045CF" w:rsidP="00BF69DC">
      <w:pPr>
        <w:keepNext/>
        <w:spacing w:after="0" w:line="360" w:lineRule="auto"/>
        <w:ind w:firstLine="709"/>
        <w:contextualSpacing/>
        <w:jc w:val="both"/>
        <w:rPr>
          <w:rFonts w:ascii="Times New Roman" w:hAnsi="Times New Roman"/>
          <w:sz w:val="28"/>
          <w:szCs w:val="28"/>
        </w:rPr>
      </w:pPr>
    </w:p>
    <w:p w:rsidR="00C045CF" w:rsidRPr="006E6D71" w:rsidRDefault="00C045CF" w:rsidP="00BF69DC">
      <w:pPr>
        <w:pStyle w:val="a9"/>
        <w:keepNext/>
        <w:widowControl/>
        <w:numPr>
          <w:ilvl w:val="0"/>
          <w:numId w:val="21"/>
        </w:numPr>
        <w:tabs>
          <w:tab w:val="left" w:pos="993"/>
        </w:tabs>
        <w:spacing w:line="360" w:lineRule="auto"/>
        <w:ind w:left="0" w:firstLine="709"/>
        <w:jc w:val="both"/>
        <w:rPr>
          <w:b/>
          <w:sz w:val="32"/>
          <w:szCs w:val="32"/>
        </w:rPr>
      </w:pPr>
      <w:r w:rsidRPr="006E6D71">
        <w:rPr>
          <w:b/>
          <w:sz w:val="32"/>
          <w:szCs w:val="32"/>
        </w:rPr>
        <w:t>Методические рекомендации студентам по освоению дисциплины</w:t>
      </w:r>
    </w:p>
    <w:p w:rsidR="00C045CF" w:rsidRDefault="006E6D71" w:rsidP="00BF69DC">
      <w:pPr>
        <w:keepNext/>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2</w:t>
      </w:r>
      <w:r w:rsidR="00C045CF">
        <w:rPr>
          <w:rFonts w:ascii="Times New Roman" w:hAnsi="Times New Roman"/>
          <w:b/>
          <w:sz w:val="28"/>
          <w:szCs w:val="28"/>
        </w:rPr>
        <w:t>.1 Методические рекомендации по изучению теоретических основ дисциплины</w:t>
      </w:r>
    </w:p>
    <w:p w:rsidR="00C045CF" w:rsidRDefault="00C045CF" w:rsidP="00BF69DC">
      <w:pPr>
        <w:keepNext/>
        <w:spacing w:after="0" w:line="360" w:lineRule="auto"/>
        <w:ind w:firstLine="709"/>
        <w:contextualSpacing/>
        <w:jc w:val="both"/>
        <w:rPr>
          <w:rFonts w:ascii="Times New Roman" w:hAnsi="Times New Roman"/>
          <w:sz w:val="28"/>
          <w:szCs w:val="28"/>
        </w:rPr>
      </w:pP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Основным принципом организации самостоятельной работы студентов по освоению дисциплины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Изучение теоретической части дисциплины «</w:t>
      </w:r>
      <w:r w:rsidR="009C5EE6">
        <w:rPr>
          <w:rFonts w:ascii="Times New Roman" w:hAnsi="Times New Roman"/>
          <w:sz w:val="28"/>
          <w:szCs w:val="28"/>
        </w:rPr>
        <w:t>Финансы</w:t>
      </w:r>
      <w:r>
        <w:rPr>
          <w:rFonts w:ascii="Times New Roman" w:hAnsi="Times New Roman"/>
          <w:sz w:val="28"/>
          <w:szCs w:val="28"/>
        </w:rPr>
        <w:t>»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 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Краткое изложение первичного текста представляет конспект, теоретический материал конспектируется с учётом структуры его содержания. В процессе конспектирования лекции целесообразно учитывать общие рекомендации:</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лекции по каждой изучаемой дисциплине следует вести в тетради, отдельной от практических (практических) занятий.</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обязательно записывать тему и план лекции.</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стараться излагать содержание лекции своими словами, ясно формулировать и выделять тезисы, отделять их от аргументов.</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рекомендуется соблюдать поля, на которых можно по ходу лекции и в дальнейшем записывать возникшие вопросы, замечания, дополнения и т.д.</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полезно использовать выделение в тексте отдельных ключевых слов и понятий, заголовков и подзаголовков, что облегчает чтение и восприятие текста при его последующем использовании для подготовки к семинару (практическому занятию), сдаче зачета (экзамена).</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нужно учиться записывать лекции кратко, используя общепринятые сокращения слов и фраз.</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Навыки конспектирования лекций, как и всякие трудовые навыки, приобретаются в процессе работы, поэтому чужие, даже образцовые конспекты не могут заменить того, что дается только опытом. Запись лекции – одно из необходимых условий успешной учебы, поэтому с первых дней пребывания в вузе необходимо упорно учиться этому искусству. Работая на лекции, необходимо уделить основное внимание логике изложения темы преподавателем, системе его аргументации.</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Самостоятельное конспектирование лекции (теоретического материала) предусматривает составление плана; выписку цитат, пересказ (перефразирование) «своими словами», выделение идей и теорий, критические замечания, собственные разъяснения, сравнение позиций по экономическим школам (направлениям),  реконструкция текста в виде создания таблиц, рисунков, схем, описание связей и отношений и др. Критериями хорошего конспекта являются: краткость (не более 1/8 первичного текста); целевая направленность; аналитичность; научная корректность; ясность (отчётливость и однозначность), понятность.</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изучении дисциплины </w:t>
      </w:r>
      <w:r w:rsidR="009C5EE6">
        <w:rPr>
          <w:rFonts w:ascii="Times New Roman" w:hAnsi="Times New Roman"/>
          <w:sz w:val="28"/>
          <w:szCs w:val="28"/>
        </w:rPr>
        <w:t xml:space="preserve">«Финансы» </w:t>
      </w:r>
      <w:r>
        <w:rPr>
          <w:rFonts w:ascii="Times New Roman" w:hAnsi="Times New Roman"/>
          <w:sz w:val="28"/>
          <w:szCs w:val="28"/>
        </w:rPr>
        <w:t xml:space="preserve">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w:t>
      </w:r>
      <w:r w:rsidR="000F109D" w:rsidRPr="000F109D">
        <w:rPr>
          <w:rFonts w:ascii="Times New Roman" w:hAnsi="Times New Roman" w:cs="Times New Roman"/>
          <w:sz w:val="28"/>
          <w:szCs w:val="28"/>
        </w:rPr>
        <w:t>дисциплин</w:t>
      </w:r>
      <w:r w:rsidR="000F109D">
        <w:rPr>
          <w:rFonts w:ascii="Times New Roman" w:hAnsi="Times New Roman" w:cs="Times New Roman"/>
          <w:sz w:val="28"/>
          <w:szCs w:val="28"/>
        </w:rPr>
        <w:t>ы</w:t>
      </w:r>
      <w:r>
        <w:rPr>
          <w:rFonts w:ascii="Times New Roman" w:hAnsi="Times New Roman"/>
          <w:sz w:val="28"/>
          <w:szCs w:val="28"/>
        </w:rPr>
        <w:t>.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Работа с научной литературой – важный составляющий элемент по освоению дисциплины.</w:t>
      </w:r>
      <w:r>
        <w:t xml:space="preserve"> </w:t>
      </w:r>
      <w:r>
        <w:rPr>
          <w:rFonts w:ascii="Times New Roman" w:hAnsi="Times New Roman"/>
          <w:sz w:val="28"/>
          <w:szCs w:val="28"/>
        </w:rPr>
        <w:t>Выбор и изучение литературы осуществляется поэтапно: первичное ознакомление и беглое прочтение источника, далее  чтение более медленное, продуманное, глубокое, с обязательным конспектированием  и анализом. Целесообразно начать чтение научной литературы с источника, в котором интересующая вас проблема представлена более широко или даже целиком. Вы получите общее представление о теме и вопросах, её касающихся. Таким источником может быть учебник или учебное пособие.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Специальная литература для чтения и изучения отбирается по ключевым понятиям, составляющим тему исследования; по рекомендации преподавателя; из имеющихся источников. При выборе книги или статьи для чтения целесообразно установить степень сложности источника. Это определяется по количеству непонятных, малознакомых и незнакомых </w:t>
      </w:r>
      <w:r>
        <w:rPr>
          <w:rFonts w:ascii="Times New Roman" w:hAnsi="Times New Roman"/>
          <w:sz w:val="28"/>
          <w:szCs w:val="28"/>
        </w:rPr>
        <w:lastRenderedPageBreak/>
        <w:t>терминов, по наличию неясных положений и утверждений, по сложной конструкции предложений. Определив степень сложности источника, можно более рационально спланировать изучение источников, начав с более лёгких для понимания, постепенно переходя к более трудным.</w:t>
      </w:r>
      <w:r>
        <w:t xml:space="preserve"> </w:t>
      </w:r>
      <w:r>
        <w:rPr>
          <w:rFonts w:ascii="Times New Roman" w:hAnsi="Times New Roman"/>
          <w:sz w:val="28"/>
          <w:szCs w:val="28"/>
        </w:rPr>
        <w:t>Чтение научной литературы должно сопровождаться работой со словарями, учебниками, записями лекций. Это помогает адекватно понимать научную терминологию, актуализировать знания и полнее их использовать.</w:t>
      </w:r>
    </w:p>
    <w:p w:rsidR="00FE21AB" w:rsidRDefault="00FE21AB" w:rsidP="00BF69DC">
      <w:pPr>
        <w:keepNext/>
        <w:spacing w:after="0" w:line="360" w:lineRule="auto"/>
        <w:ind w:firstLine="709"/>
        <w:contextualSpacing/>
        <w:jc w:val="both"/>
        <w:rPr>
          <w:rFonts w:ascii="Times New Roman" w:hAnsi="Times New Roman"/>
          <w:b/>
          <w:sz w:val="28"/>
          <w:szCs w:val="28"/>
        </w:rPr>
      </w:pPr>
    </w:p>
    <w:p w:rsidR="00C045CF" w:rsidRDefault="006E6D71" w:rsidP="00BF69DC">
      <w:pPr>
        <w:keepNext/>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2</w:t>
      </w:r>
      <w:r w:rsidR="00C045CF">
        <w:rPr>
          <w:rFonts w:ascii="Times New Roman" w:hAnsi="Times New Roman"/>
          <w:b/>
          <w:sz w:val="28"/>
          <w:szCs w:val="28"/>
        </w:rPr>
        <w:t xml:space="preserve">.2 Методические рекомендации по </w:t>
      </w:r>
      <w:r w:rsidR="00FE21AB">
        <w:rPr>
          <w:rFonts w:ascii="Times New Roman" w:hAnsi="Times New Roman"/>
          <w:b/>
          <w:sz w:val="28"/>
          <w:szCs w:val="28"/>
        </w:rPr>
        <w:t>подготовке к практическим занятиям (семинарам)</w:t>
      </w:r>
    </w:p>
    <w:p w:rsidR="00C045CF" w:rsidRDefault="00C045CF" w:rsidP="00BF69DC">
      <w:pPr>
        <w:keepNext/>
        <w:spacing w:after="0" w:line="360" w:lineRule="auto"/>
        <w:ind w:firstLine="709"/>
        <w:contextualSpacing/>
        <w:jc w:val="center"/>
        <w:rPr>
          <w:rFonts w:ascii="Times New Roman" w:hAnsi="Times New Roman"/>
          <w:b/>
          <w:sz w:val="28"/>
          <w:szCs w:val="28"/>
        </w:rPr>
      </w:pP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Задачами проведения практических занятий являются закрепление полученного на лекциях и изученного самостоятельно материала; проверка уровня понимания студентами вопросов, рассмотренных на лекциях и по учебной литературе, степени и качества усвоения материала студентами; выявление пробелов в пройденной части </w:t>
      </w:r>
      <w:r w:rsidRPr="000F109D">
        <w:rPr>
          <w:rFonts w:ascii="Times New Roman" w:hAnsi="Times New Roman" w:cs="Times New Roman"/>
          <w:sz w:val="28"/>
          <w:szCs w:val="28"/>
        </w:rPr>
        <w:t>дисциплин</w:t>
      </w:r>
      <w:r>
        <w:rPr>
          <w:rFonts w:ascii="Times New Roman" w:hAnsi="Times New Roman" w:cs="Times New Roman"/>
          <w:sz w:val="28"/>
          <w:szCs w:val="28"/>
        </w:rPr>
        <w:t xml:space="preserve">ы </w:t>
      </w:r>
      <w:r>
        <w:rPr>
          <w:rFonts w:ascii="Times New Roman" w:hAnsi="Times New Roman"/>
          <w:sz w:val="28"/>
          <w:szCs w:val="28"/>
        </w:rPr>
        <w:t>и их устранение.</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В отличие от лекции на практическом занятие активная роль отводится студенту.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Практическое занятие – наиболее подходящее место для дискуссий по мировоззренческим вопросам, для формирования у студентов гражданской и профессиональной позиции, выработки навыков публичного общения в форме диалога. </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Важнейшей частью семинарского занятия является обсуждение вопросов.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w:t>
      </w:r>
      <w:r>
        <w:rPr>
          <w:rFonts w:ascii="Times New Roman" w:hAnsi="Times New Roman"/>
          <w:sz w:val="28"/>
          <w:szCs w:val="28"/>
        </w:rPr>
        <w:lastRenderedPageBreak/>
        <w:t xml:space="preserve">должны быть достаточно четкими и в то же время не настолько регламентированными, чтобы сковывать творческую мысль студентов. </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При проведении практических занятий особенно важно учитывать роль повторений, при этом проводить повторения под новым углом зрения, в новом аспекте.</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Для успешной подготовки к практическим занятиям студенту невозможно ограничиться слушанием лекций. Требуется предварительная самостоятельная работа студентов по теме планируемого занятия. Не может быть и речи об эффективности занятий, если студенты предварительно не поработают над конспектом, учебником, учебным пособием, чтобы основательно овладеть теорией вопроса. Поэтому подготовка к практическим занятиям должна включать в себя: изучение лекционного материала; проработку плана занятия с учетом методических указаний по самостоятельной работе, самопроверку терминов и понятий; работу с учебной литературой с целью восполнения существующих недостатка знаний; работу с научной литературой и интернет-ресурсами с целью углубления знаний по отдельным проблемам, вопросам; подготовку сообщений, докладов, рефератов.</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На практических занятиях осуществляется промежуточный контроль знаний студентов в форме тестирования, контрольных вопросов, самостоятельных работ. </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На практическо</w:t>
      </w:r>
      <w:r w:rsidR="00282B4F">
        <w:rPr>
          <w:rFonts w:ascii="Times New Roman" w:hAnsi="Times New Roman"/>
          <w:sz w:val="28"/>
          <w:szCs w:val="28"/>
        </w:rPr>
        <w:t>м</w:t>
      </w:r>
      <w:r>
        <w:rPr>
          <w:rFonts w:ascii="Times New Roman" w:hAnsi="Times New Roman"/>
          <w:sz w:val="28"/>
          <w:szCs w:val="28"/>
        </w:rPr>
        <w:t xml:space="preserve"> заняти</w:t>
      </w:r>
      <w:r w:rsidR="00282B4F">
        <w:rPr>
          <w:rFonts w:ascii="Times New Roman" w:hAnsi="Times New Roman"/>
          <w:sz w:val="28"/>
          <w:szCs w:val="28"/>
        </w:rPr>
        <w:t>и</w:t>
      </w:r>
      <w:r>
        <w:rPr>
          <w:rFonts w:ascii="Times New Roman" w:hAnsi="Times New Roman"/>
          <w:sz w:val="28"/>
          <w:szCs w:val="28"/>
        </w:rPr>
        <w:t xml:space="preserve"> в зависимости от его формы и целей обычно имеет место следующая последовательность:</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выступление (доклад) по основному вопросу;</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вопросы к выступающему;</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обсуждение содержания доклада, его теоретических и методических достоинств и недостатков, дополнения и замечания по нему;</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 xml:space="preserve">заключительное слово докладчика; </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заключение преподавателя.</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Разумеется, это лишь общая схема, которая может включать в себя развертывание дискуссии по возникшему вопросу и другие элементы.</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Желательно, чтобы студент излагал материал свободно. Преподавателю, по возможности</w:t>
      </w:r>
      <w:r w:rsidR="00FE21AB">
        <w:rPr>
          <w:rFonts w:ascii="Times New Roman" w:hAnsi="Times New Roman"/>
          <w:sz w:val="28"/>
          <w:szCs w:val="28"/>
        </w:rPr>
        <w:t>,</w:t>
      </w:r>
      <w:r>
        <w:rPr>
          <w:rFonts w:ascii="Times New Roman" w:hAnsi="Times New Roman"/>
          <w:sz w:val="28"/>
          <w:szCs w:val="28"/>
        </w:rPr>
        <w:t xml:space="preserve">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(практического занятия) первыми сделают ему соответствующее замечание.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Перечень требований к любому выступлению студента примерно таков:</w:t>
      </w:r>
    </w:p>
    <w:p w:rsidR="00C045CF" w:rsidRDefault="00C045CF" w:rsidP="00BF69DC">
      <w:pPr>
        <w:pStyle w:val="a9"/>
        <w:keepNext/>
        <w:widowControl/>
        <w:numPr>
          <w:ilvl w:val="0"/>
          <w:numId w:val="7"/>
        </w:numPr>
        <w:tabs>
          <w:tab w:val="left" w:pos="1134"/>
        </w:tabs>
        <w:spacing w:line="360" w:lineRule="auto"/>
        <w:ind w:left="0" w:firstLine="709"/>
        <w:jc w:val="both"/>
        <w:rPr>
          <w:sz w:val="28"/>
          <w:szCs w:val="28"/>
        </w:rPr>
      </w:pPr>
      <w:r>
        <w:rPr>
          <w:sz w:val="28"/>
          <w:szCs w:val="28"/>
        </w:rPr>
        <w:t>связь выступления с предшествующей темой или вопросом;</w:t>
      </w:r>
    </w:p>
    <w:p w:rsidR="00C045CF" w:rsidRDefault="00C045CF" w:rsidP="00BF69DC">
      <w:pPr>
        <w:pStyle w:val="a9"/>
        <w:keepNext/>
        <w:widowControl/>
        <w:numPr>
          <w:ilvl w:val="0"/>
          <w:numId w:val="7"/>
        </w:numPr>
        <w:tabs>
          <w:tab w:val="left" w:pos="1134"/>
        </w:tabs>
        <w:spacing w:line="360" w:lineRule="auto"/>
        <w:ind w:left="0" w:firstLine="709"/>
        <w:jc w:val="both"/>
        <w:rPr>
          <w:sz w:val="28"/>
          <w:szCs w:val="28"/>
        </w:rPr>
      </w:pPr>
      <w:r>
        <w:rPr>
          <w:sz w:val="28"/>
          <w:szCs w:val="28"/>
        </w:rPr>
        <w:t>раскрытие сущности проблемы;</w:t>
      </w:r>
    </w:p>
    <w:p w:rsidR="00C045CF" w:rsidRDefault="00C045CF" w:rsidP="00BF69DC">
      <w:pPr>
        <w:pStyle w:val="a9"/>
        <w:keepNext/>
        <w:widowControl/>
        <w:numPr>
          <w:ilvl w:val="0"/>
          <w:numId w:val="7"/>
        </w:numPr>
        <w:tabs>
          <w:tab w:val="left" w:pos="1134"/>
        </w:tabs>
        <w:spacing w:line="360" w:lineRule="auto"/>
        <w:ind w:left="0" w:firstLine="709"/>
        <w:jc w:val="both"/>
        <w:rPr>
          <w:sz w:val="28"/>
          <w:szCs w:val="28"/>
        </w:rPr>
      </w:pPr>
      <w:r>
        <w:rPr>
          <w:sz w:val="28"/>
          <w:szCs w:val="28"/>
        </w:rPr>
        <w:t>методологическое значение для научной, профессиональной и практической деятельности.</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Приводимые докладчиком примеры и факты должны быть существенными, по возможности</w:t>
      </w:r>
      <w:r w:rsidR="00FE21AB">
        <w:rPr>
          <w:rFonts w:ascii="Times New Roman" w:hAnsi="Times New Roman"/>
          <w:sz w:val="28"/>
          <w:szCs w:val="28"/>
        </w:rPr>
        <w:t>,</w:t>
      </w:r>
      <w:r>
        <w:rPr>
          <w:rFonts w:ascii="Times New Roman" w:hAnsi="Times New Roman"/>
          <w:sz w:val="28"/>
          <w:szCs w:val="28"/>
        </w:rPr>
        <w:t xml:space="preserve"> перекликаться с профилем обучения. Примеры из  области наук, близких к будущей профессии студента.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Обстановка в аудитории во время выступления докладчика находится постоянно в сфере внимания преподавателя-руководителя. Добиваясь </w:t>
      </w:r>
      <w:r>
        <w:rPr>
          <w:rFonts w:ascii="Times New Roman" w:hAnsi="Times New Roman"/>
          <w:sz w:val="28"/>
          <w:szCs w:val="28"/>
        </w:rPr>
        <w:lastRenderedPageBreak/>
        <w:t>внимательного и аналитического отношения студентов к выступлениям товарищей, руководитель практического занятия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C045CF" w:rsidRDefault="00C045CF" w:rsidP="00BF69DC">
      <w:pPr>
        <w:pStyle w:val="a9"/>
        <w:keepNext/>
        <w:widowControl/>
        <w:numPr>
          <w:ilvl w:val="0"/>
          <w:numId w:val="8"/>
        </w:numPr>
        <w:tabs>
          <w:tab w:val="left" w:pos="993"/>
        </w:tabs>
        <w:spacing w:line="360" w:lineRule="auto"/>
        <w:ind w:left="0" w:firstLine="709"/>
        <w:jc w:val="both"/>
        <w:rPr>
          <w:sz w:val="28"/>
          <w:szCs w:val="28"/>
        </w:rPr>
      </w:pPr>
      <w:r>
        <w:rPr>
          <w:sz w:val="28"/>
          <w:szCs w:val="28"/>
        </w:rPr>
        <w:t xml:space="preserve">ясность и четкость формулировок, определенность границ, весомость смысловой нагрузки; </w:t>
      </w:r>
    </w:p>
    <w:p w:rsidR="00C045CF" w:rsidRDefault="00C045CF" w:rsidP="00BF69DC">
      <w:pPr>
        <w:pStyle w:val="a9"/>
        <w:keepNext/>
        <w:widowControl/>
        <w:numPr>
          <w:ilvl w:val="0"/>
          <w:numId w:val="8"/>
        </w:numPr>
        <w:tabs>
          <w:tab w:val="left" w:pos="993"/>
        </w:tabs>
        <w:spacing w:line="360" w:lineRule="auto"/>
        <w:ind w:left="0" w:firstLine="709"/>
        <w:jc w:val="both"/>
        <w:rPr>
          <w:sz w:val="28"/>
          <w:szCs w:val="28"/>
        </w:rPr>
      </w:pPr>
      <w:r>
        <w:rPr>
          <w:sz w:val="28"/>
          <w:szCs w:val="28"/>
        </w:rPr>
        <w:t xml:space="preserve">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C045CF" w:rsidRDefault="00C045CF" w:rsidP="00BF69DC">
      <w:pPr>
        <w:pStyle w:val="a9"/>
        <w:keepNext/>
        <w:widowControl/>
        <w:numPr>
          <w:ilvl w:val="0"/>
          <w:numId w:val="8"/>
        </w:numPr>
        <w:tabs>
          <w:tab w:val="left" w:pos="993"/>
        </w:tabs>
        <w:spacing w:line="360" w:lineRule="auto"/>
        <w:ind w:left="0" w:firstLine="709"/>
        <w:jc w:val="both"/>
        <w:rPr>
          <w:sz w:val="28"/>
          <w:szCs w:val="28"/>
        </w:rPr>
      </w:pPr>
      <w:r>
        <w:rPr>
          <w:sz w:val="28"/>
          <w:szCs w:val="28"/>
        </w:rPr>
        <w:t>вопросы должны быть посильными для студентов.</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практического занятия, но без подчеркивания его ошибочности.</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w:t>
      </w:r>
      <w:r>
        <w:rPr>
          <w:rFonts w:ascii="Times New Roman" w:hAnsi="Times New Roman"/>
          <w:sz w:val="28"/>
          <w:szCs w:val="28"/>
        </w:rPr>
        <w:lastRenderedPageBreak/>
        <w:t>студентов. Наводящие вопросы на практическом занятие являются редкостью и ставятся лишь в исключительных случаях.</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Казусные вопросы предлагаются студенту или всей группе в тех случаях, когда в выступлении, докладе проблема освещена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практического занятия, и предоставлена возможность самим комментировать их в плане теоретической проблемы, обсуждаемой на практическом занятие.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 или же берется высказывание какого-либо автора (без указания его фамилии) для анализа. В </w:t>
      </w:r>
      <w:r>
        <w:rPr>
          <w:rFonts w:ascii="Times New Roman" w:hAnsi="Times New Roman"/>
          <w:sz w:val="28"/>
          <w:szCs w:val="28"/>
        </w:rPr>
        <w:lastRenderedPageBreak/>
        <w:t>основном характер таких вопросов совпадает с постановкой задач на самостоятельность мышления.</w:t>
      </w:r>
    </w:p>
    <w:p w:rsidR="00C045CF" w:rsidRDefault="00C045CF" w:rsidP="00BF69DC">
      <w:pPr>
        <w:keepNext/>
        <w:spacing w:after="0" w:line="360" w:lineRule="auto"/>
        <w:ind w:firstLine="709"/>
        <w:contextualSpacing/>
        <w:jc w:val="both"/>
        <w:rPr>
          <w:rFonts w:ascii="Times New Roman" w:hAnsi="Times New Roman"/>
          <w:b/>
          <w:sz w:val="28"/>
          <w:szCs w:val="28"/>
        </w:rPr>
      </w:pPr>
    </w:p>
    <w:p w:rsidR="00C045CF" w:rsidRDefault="006E6D71" w:rsidP="00BF69DC">
      <w:pPr>
        <w:keepNext/>
        <w:spacing w:after="0" w:line="360" w:lineRule="auto"/>
        <w:ind w:firstLine="709"/>
        <w:contextualSpacing/>
        <w:rPr>
          <w:rFonts w:ascii="Times New Roman" w:hAnsi="Times New Roman"/>
          <w:b/>
          <w:color w:val="000000"/>
          <w:sz w:val="28"/>
          <w:szCs w:val="28"/>
        </w:rPr>
      </w:pPr>
      <w:r>
        <w:rPr>
          <w:rFonts w:ascii="Times New Roman" w:hAnsi="Times New Roman"/>
          <w:b/>
          <w:color w:val="000000"/>
          <w:sz w:val="28"/>
          <w:szCs w:val="28"/>
        </w:rPr>
        <w:t>2.3</w:t>
      </w:r>
      <w:r w:rsidR="00C045CF">
        <w:rPr>
          <w:rFonts w:ascii="Times New Roman" w:hAnsi="Times New Roman"/>
          <w:b/>
          <w:color w:val="000000"/>
          <w:sz w:val="28"/>
          <w:szCs w:val="28"/>
        </w:rPr>
        <w:t xml:space="preserve"> Методические указания к выполнению </w:t>
      </w:r>
      <w:r w:rsidR="009C5EE6">
        <w:rPr>
          <w:rFonts w:ascii="Times New Roman" w:hAnsi="Times New Roman"/>
          <w:b/>
          <w:color w:val="000000"/>
          <w:sz w:val="28"/>
          <w:szCs w:val="28"/>
        </w:rPr>
        <w:t>курсовой</w:t>
      </w:r>
      <w:r w:rsidR="00C045CF">
        <w:rPr>
          <w:rFonts w:ascii="Times New Roman" w:hAnsi="Times New Roman"/>
          <w:b/>
          <w:color w:val="000000"/>
          <w:sz w:val="28"/>
          <w:szCs w:val="28"/>
        </w:rPr>
        <w:t xml:space="preserve"> работы</w:t>
      </w:r>
    </w:p>
    <w:p w:rsidR="006E6D71" w:rsidRDefault="006E6D71" w:rsidP="00BF69DC">
      <w:pPr>
        <w:keepNext/>
        <w:shd w:val="clear" w:color="auto" w:fill="FFFFFF"/>
        <w:spacing w:after="0" w:line="360" w:lineRule="auto"/>
        <w:ind w:left="5" w:right="24" w:firstLine="709"/>
        <w:jc w:val="both"/>
        <w:rPr>
          <w:rFonts w:ascii="Times New Roman" w:eastAsia="Times New Roman" w:hAnsi="Times New Roman" w:cs="Times New Roman"/>
          <w:color w:val="000000"/>
          <w:spacing w:val="-2"/>
          <w:sz w:val="28"/>
          <w:szCs w:val="24"/>
        </w:rPr>
      </w:pPr>
    </w:p>
    <w:p w:rsidR="009C5EE6" w:rsidRPr="009C5EE6" w:rsidRDefault="009C5EE6" w:rsidP="00BF69DC">
      <w:pPr>
        <w:keepNext/>
        <w:shd w:val="clear" w:color="auto" w:fill="FFFFFF"/>
        <w:spacing w:after="0" w:line="360" w:lineRule="auto"/>
        <w:ind w:left="5" w:right="24"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2"/>
          <w:sz w:val="28"/>
          <w:szCs w:val="24"/>
        </w:rPr>
        <w:t xml:space="preserve">Курсовая работа является самостоятельной работой на определенную </w:t>
      </w:r>
      <w:r w:rsidRPr="009C5EE6">
        <w:rPr>
          <w:rFonts w:ascii="Times New Roman" w:eastAsia="Times New Roman" w:hAnsi="Times New Roman" w:cs="Times New Roman"/>
          <w:color w:val="000000"/>
          <w:spacing w:val="8"/>
          <w:sz w:val="28"/>
          <w:szCs w:val="24"/>
        </w:rPr>
        <w:t>тему,</w:t>
      </w:r>
      <w:r w:rsidRPr="009C5EE6">
        <w:rPr>
          <w:rFonts w:ascii="Times New Roman" w:eastAsia="Times New Roman" w:hAnsi="Times New Roman" w:cs="Times New Roman"/>
          <w:color w:val="000000"/>
          <w:sz w:val="28"/>
          <w:szCs w:val="24"/>
        </w:rPr>
        <w:t xml:space="preserve"> </w:t>
      </w:r>
      <w:r w:rsidRPr="009C5EE6">
        <w:rPr>
          <w:rFonts w:ascii="Times New Roman" w:eastAsia="Times New Roman" w:hAnsi="Times New Roman" w:cs="Times New Roman"/>
          <w:color w:val="000000"/>
          <w:spacing w:val="-8"/>
          <w:sz w:val="28"/>
          <w:szCs w:val="24"/>
        </w:rPr>
        <w:t>выполненная студентом под руководством преподавателя.</w:t>
      </w:r>
    </w:p>
    <w:p w:rsidR="009C5EE6" w:rsidRPr="009C5EE6" w:rsidRDefault="009C5EE6" w:rsidP="00BF69DC">
      <w:pPr>
        <w:keepNext/>
        <w:shd w:val="clear" w:color="auto" w:fill="FFFFFF"/>
        <w:spacing w:after="0" w:line="360" w:lineRule="auto"/>
        <w:ind w:left="19" w:right="7"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sz w:val="28"/>
          <w:szCs w:val="24"/>
        </w:rPr>
        <w:t>Целью написания курсовой работы является: развитие творческих способностей студента; приобретение и развитие навыков самостоятельно анализировать, делать выводы; ориентироваться в сложившейся  экономической ситуации; выявлять актуальные проблемы и проводить научные изыскания путей и методов их решения; приобретение навыков решения нестандартных задач, прогнозирования экономических процессов в сфере финансов государства и конкретного учреждения; видеть перспективы развития бюджетных отношений и своей профессиональной деятельности.</w:t>
      </w:r>
    </w:p>
    <w:p w:rsidR="009C5EE6" w:rsidRPr="009C5EE6" w:rsidRDefault="009C5EE6" w:rsidP="00BF69DC">
      <w:pPr>
        <w:keepNext/>
        <w:shd w:val="clear" w:color="auto" w:fill="FFFFFF"/>
        <w:spacing w:after="0" w:line="360" w:lineRule="auto"/>
        <w:ind w:left="24" w:right="2"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6"/>
          <w:sz w:val="28"/>
          <w:szCs w:val="24"/>
        </w:rPr>
        <w:t xml:space="preserve">Курсовая работа должна носить творческий характер и содержать анализ </w:t>
      </w:r>
      <w:r w:rsidRPr="009C5EE6">
        <w:rPr>
          <w:rFonts w:ascii="Times New Roman" w:eastAsia="Times New Roman" w:hAnsi="Times New Roman" w:cs="Times New Roman"/>
          <w:color w:val="000000"/>
          <w:spacing w:val="-1"/>
          <w:sz w:val="28"/>
          <w:szCs w:val="24"/>
        </w:rPr>
        <w:t xml:space="preserve">различных точек зрения по освещаемым дискуссионным вопросам, а также </w:t>
      </w:r>
      <w:r w:rsidRPr="009C5EE6">
        <w:rPr>
          <w:rFonts w:ascii="Times New Roman" w:eastAsia="Times New Roman" w:hAnsi="Times New Roman" w:cs="Times New Roman"/>
          <w:color w:val="000000"/>
          <w:spacing w:val="-5"/>
          <w:sz w:val="28"/>
          <w:szCs w:val="24"/>
        </w:rPr>
        <w:t>практическую оценку и свое отношение к ним. В ходе написания курсовой ра</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2"/>
          <w:sz w:val="28"/>
          <w:szCs w:val="24"/>
        </w:rPr>
        <w:t xml:space="preserve">боты студент должен использовать знания, полученные в процессе изучения </w:t>
      </w:r>
      <w:r w:rsidRPr="009C5EE6">
        <w:rPr>
          <w:rFonts w:ascii="Times New Roman" w:eastAsia="Times New Roman" w:hAnsi="Times New Roman" w:cs="Times New Roman"/>
          <w:color w:val="000000"/>
          <w:spacing w:val="-3"/>
          <w:sz w:val="28"/>
          <w:szCs w:val="24"/>
        </w:rPr>
        <w:t xml:space="preserve">смежных дисциплин специализации, собирать и анализировать практический </w:t>
      </w:r>
      <w:r w:rsidRPr="009C5EE6">
        <w:rPr>
          <w:rFonts w:ascii="Times New Roman" w:eastAsia="Times New Roman" w:hAnsi="Times New Roman" w:cs="Times New Roman"/>
          <w:color w:val="000000"/>
          <w:spacing w:val="-6"/>
          <w:sz w:val="28"/>
          <w:szCs w:val="24"/>
        </w:rPr>
        <w:t>материал. Органическое сочетание теоретических знаний с примерами из прак</w:t>
      </w:r>
      <w:r w:rsidRPr="009C5EE6">
        <w:rPr>
          <w:rFonts w:ascii="Times New Roman" w:eastAsia="Times New Roman" w:hAnsi="Times New Roman" w:cs="Times New Roman"/>
          <w:color w:val="000000"/>
          <w:spacing w:val="-6"/>
          <w:sz w:val="28"/>
          <w:szCs w:val="24"/>
        </w:rPr>
        <w:softHyphen/>
        <w:t>тики определяют качество выполненной курсовой работы. Содержащиеся в ра</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7"/>
          <w:sz w:val="28"/>
          <w:szCs w:val="24"/>
        </w:rPr>
        <w:t>боте отдельные положения должны подтверждаться не выдуманными примера</w:t>
      </w:r>
      <w:r w:rsidRPr="009C5EE6">
        <w:rPr>
          <w:rFonts w:ascii="Times New Roman" w:eastAsia="Times New Roman" w:hAnsi="Times New Roman" w:cs="Times New Roman"/>
          <w:color w:val="000000"/>
          <w:spacing w:val="-7"/>
          <w:sz w:val="28"/>
          <w:szCs w:val="24"/>
        </w:rPr>
        <w:softHyphen/>
        <w:t>ми с условными цифрами, а подлинными плановыми и фактическими показате</w:t>
      </w:r>
      <w:r w:rsidRPr="009C5EE6">
        <w:rPr>
          <w:rFonts w:ascii="Times New Roman" w:eastAsia="Times New Roman" w:hAnsi="Times New Roman" w:cs="Times New Roman"/>
          <w:color w:val="000000"/>
          <w:spacing w:val="-7"/>
          <w:sz w:val="28"/>
          <w:szCs w:val="24"/>
        </w:rPr>
        <w:softHyphen/>
        <w:t>лями деятельности организаций и учреждений.</w:t>
      </w:r>
    </w:p>
    <w:p w:rsidR="009C5EE6" w:rsidRPr="009C5EE6" w:rsidRDefault="009C5EE6" w:rsidP="00BF69DC">
      <w:pPr>
        <w:keepNext/>
        <w:shd w:val="clear" w:color="auto" w:fill="FFFFFF"/>
        <w:spacing w:after="0" w:line="360" w:lineRule="auto"/>
        <w:ind w:left="48"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3"/>
          <w:sz w:val="28"/>
          <w:szCs w:val="24"/>
        </w:rPr>
        <w:t xml:space="preserve">В процессе написания курсовой работы студент должен разобраться в </w:t>
      </w:r>
      <w:r w:rsidRPr="009C5EE6">
        <w:rPr>
          <w:rFonts w:ascii="Times New Roman" w:eastAsia="Times New Roman" w:hAnsi="Times New Roman" w:cs="Times New Roman"/>
          <w:color w:val="000000"/>
          <w:spacing w:val="-4"/>
          <w:sz w:val="28"/>
          <w:szCs w:val="24"/>
        </w:rPr>
        <w:t xml:space="preserve">теоретических вопросах избранной темы, самостоятельно проанализировать </w:t>
      </w:r>
      <w:r w:rsidRPr="009C5EE6">
        <w:rPr>
          <w:rFonts w:ascii="Times New Roman" w:eastAsia="Times New Roman" w:hAnsi="Times New Roman" w:cs="Times New Roman"/>
          <w:color w:val="000000"/>
          <w:spacing w:val="-7"/>
          <w:sz w:val="28"/>
          <w:szCs w:val="24"/>
        </w:rPr>
        <w:t>практический материал, разобрать и обосновать практические предложения.</w:t>
      </w:r>
    </w:p>
    <w:p w:rsidR="009C5EE6" w:rsidRPr="009C5EE6" w:rsidRDefault="00B56718" w:rsidP="00BF69DC">
      <w:pPr>
        <w:keepNext/>
        <w:shd w:val="clear" w:color="auto" w:fill="FFFFFF"/>
        <w:spacing w:after="0" w:line="360" w:lineRule="auto"/>
        <w:ind w:left="48" w:right="2" w:firstLine="709"/>
        <w:jc w:val="both"/>
        <w:rPr>
          <w:rFonts w:ascii="Times New Roman" w:eastAsia="Times New Roman" w:hAnsi="Times New Roman" w:cs="Times New Roman"/>
          <w:sz w:val="28"/>
          <w:szCs w:val="24"/>
        </w:rPr>
      </w:pPr>
      <w:r>
        <w:rPr>
          <w:rFonts w:ascii="Times New Roman" w:eastAsia="Times New Roman" w:hAnsi="Times New Roman" w:cs="Times New Roman"/>
          <w:color w:val="000000"/>
          <w:spacing w:val="-2"/>
          <w:sz w:val="28"/>
          <w:szCs w:val="24"/>
        </w:rPr>
        <w:t>В</w:t>
      </w:r>
      <w:r w:rsidR="009C5EE6" w:rsidRPr="009C5EE6">
        <w:rPr>
          <w:rFonts w:ascii="Times New Roman" w:eastAsia="Times New Roman" w:hAnsi="Times New Roman" w:cs="Times New Roman"/>
          <w:color w:val="000000"/>
          <w:spacing w:val="-2"/>
          <w:sz w:val="28"/>
          <w:szCs w:val="24"/>
        </w:rPr>
        <w:t xml:space="preserve">начале изучаются законодательные, нормативные и инструктивные </w:t>
      </w:r>
      <w:r w:rsidR="009C5EE6" w:rsidRPr="009C5EE6">
        <w:rPr>
          <w:rFonts w:ascii="Times New Roman" w:eastAsia="Times New Roman" w:hAnsi="Times New Roman" w:cs="Times New Roman"/>
          <w:color w:val="000000"/>
          <w:spacing w:val="-3"/>
          <w:sz w:val="28"/>
          <w:szCs w:val="24"/>
        </w:rPr>
        <w:t xml:space="preserve">материалы, затем монографии отдельных авторов, после чего периодические </w:t>
      </w:r>
      <w:r w:rsidR="009C5EE6" w:rsidRPr="009C5EE6">
        <w:rPr>
          <w:rFonts w:ascii="Times New Roman" w:eastAsia="Times New Roman" w:hAnsi="Times New Roman" w:cs="Times New Roman"/>
          <w:color w:val="000000"/>
          <w:spacing w:val="-4"/>
          <w:sz w:val="28"/>
          <w:szCs w:val="24"/>
        </w:rPr>
        <w:lastRenderedPageBreak/>
        <w:t xml:space="preserve">издания. Глубокое и всестороннее знакомство с литературными источниками </w:t>
      </w:r>
      <w:r w:rsidR="009C5EE6" w:rsidRPr="009C5EE6">
        <w:rPr>
          <w:rFonts w:ascii="Times New Roman" w:eastAsia="Times New Roman" w:hAnsi="Times New Roman" w:cs="Times New Roman"/>
          <w:color w:val="000000"/>
          <w:spacing w:val="-5"/>
          <w:sz w:val="28"/>
          <w:szCs w:val="24"/>
        </w:rPr>
        <w:t xml:space="preserve">позволит плодотворно, со знанием дела подобрать необходимый практический </w:t>
      </w:r>
      <w:r w:rsidR="009C5EE6" w:rsidRPr="009C5EE6">
        <w:rPr>
          <w:rFonts w:ascii="Times New Roman" w:eastAsia="Times New Roman" w:hAnsi="Times New Roman" w:cs="Times New Roman"/>
          <w:color w:val="000000"/>
          <w:spacing w:val="-10"/>
          <w:sz w:val="28"/>
          <w:szCs w:val="24"/>
        </w:rPr>
        <w:t>материал.</w:t>
      </w:r>
    </w:p>
    <w:p w:rsidR="009C5EE6" w:rsidRPr="009C5EE6" w:rsidRDefault="009C5EE6" w:rsidP="00BF69DC">
      <w:pPr>
        <w:keepNext/>
        <w:shd w:val="clear" w:color="auto" w:fill="FFFFFF"/>
        <w:spacing w:after="0" w:line="360" w:lineRule="auto"/>
        <w:ind w:left="50"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6"/>
          <w:sz w:val="28"/>
          <w:szCs w:val="24"/>
        </w:rPr>
        <w:t>Таким образом, качественно выполненная курсовая работа характеризу</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3"/>
          <w:sz w:val="28"/>
          <w:szCs w:val="24"/>
        </w:rPr>
        <w:t>ется двумя основными ее составляющими: во-первых, раскрытие экономиче</w:t>
      </w:r>
      <w:r w:rsidRPr="009C5EE6">
        <w:rPr>
          <w:rFonts w:ascii="Times New Roman" w:eastAsia="Times New Roman" w:hAnsi="Times New Roman" w:cs="Times New Roman"/>
          <w:color w:val="000000"/>
          <w:spacing w:val="-3"/>
          <w:sz w:val="28"/>
          <w:szCs w:val="24"/>
        </w:rPr>
        <w:softHyphen/>
      </w:r>
      <w:r w:rsidRPr="009C5EE6">
        <w:rPr>
          <w:rFonts w:ascii="Times New Roman" w:eastAsia="Times New Roman" w:hAnsi="Times New Roman" w:cs="Times New Roman"/>
          <w:color w:val="000000"/>
          <w:spacing w:val="-6"/>
          <w:sz w:val="28"/>
          <w:szCs w:val="24"/>
        </w:rPr>
        <w:t>ской сущности изучаемой проблемы и изложение собственной позиции по дис</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5"/>
          <w:sz w:val="28"/>
          <w:szCs w:val="24"/>
        </w:rPr>
        <w:t>куссионным вопросам; во-вторых, глубокий и всесторонний анализ действую</w:t>
      </w:r>
      <w:r w:rsidRPr="009C5EE6">
        <w:rPr>
          <w:rFonts w:ascii="Times New Roman" w:eastAsia="Times New Roman" w:hAnsi="Times New Roman" w:cs="Times New Roman"/>
          <w:color w:val="000000"/>
          <w:spacing w:val="-5"/>
          <w:sz w:val="28"/>
          <w:szCs w:val="24"/>
        </w:rPr>
        <w:softHyphen/>
        <w:t>щей практики, исходя из конкретного фактического материала. Простое пере</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4"/>
          <w:sz w:val="28"/>
          <w:szCs w:val="24"/>
        </w:rPr>
        <w:t xml:space="preserve">писывание прочитанного материала, изложение дискуссионных вопросов без </w:t>
      </w:r>
      <w:r w:rsidRPr="009C5EE6">
        <w:rPr>
          <w:rFonts w:ascii="Times New Roman" w:eastAsia="Times New Roman" w:hAnsi="Times New Roman" w:cs="Times New Roman"/>
          <w:color w:val="000000"/>
          <w:spacing w:val="-7"/>
          <w:sz w:val="28"/>
          <w:szCs w:val="24"/>
        </w:rPr>
        <w:t>формирования собственной позиции, описание текущих инструкций, без анали</w:t>
      </w:r>
      <w:r w:rsidRPr="009C5EE6">
        <w:rPr>
          <w:rFonts w:ascii="Times New Roman" w:eastAsia="Times New Roman" w:hAnsi="Times New Roman" w:cs="Times New Roman"/>
          <w:color w:val="000000"/>
          <w:spacing w:val="-7"/>
          <w:sz w:val="28"/>
          <w:szCs w:val="24"/>
        </w:rPr>
        <w:softHyphen/>
      </w:r>
      <w:r w:rsidRPr="009C5EE6">
        <w:rPr>
          <w:rFonts w:ascii="Times New Roman" w:eastAsia="Times New Roman" w:hAnsi="Times New Roman" w:cs="Times New Roman"/>
          <w:color w:val="000000"/>
          <w:spacing w:val="-6"/>
          <w:sz w:val="28"/>
          <w:szCs w:val="24"/>
        </w:rPr>
        <w:t xml:space="preserve">тического осмысливания практического материала может послужить причиной </w:t>
      </w:r>
      <w:r w:rsidRPr="009C5EE6">
        <w:rPr>
          <w:rFonts w:ascii="Times New Roman" w:eastAsia="Times New Roman" w:hAnsi="Times New Roman" w:cs="Times New Roman"/>
          <w:color w:val="000000"/>
          <w:spacing w:val="-2"/>
          <w:sz w:val="28"/>
          <w:szCs w:val="24"/>
        </w:rPr>
        <w:t xml:space="preserve">низкой оценки выполненной курсовой работы, т.к. такая работа не отражает </w:t>
      </w:r>
      <w:r w:rsidRPr="009C5EE6">
        <w:rPr>
          <w:rFonts w:ascii="Times New Roman" w:eastAsia="Times New Roman" w:hAnsi="Times New Roman" w:cs="Times New Roman"/>
          <w:color w:val="000000"/>
          <w:spacing w:val="-5"/>
          <w:sz w:val="28"/>
          <w:szCs w:val="24"/>
        </w:rPr>
        <w:t xml:space="preserve">умение автора самостоятельно и творчески использовать имеющийся материал и сочетать его с теоретическими знаниями, полученными при изучении данной </w:t>
      </w:r>
      <w:r w:rsidRPr="009C5EE6">
        <w:rPr>
          <w:rFonts w:ascii="Times New Roman" w:eastAsia="Times New Roman" w:hAnsi="Times New Roman" w:cs="Times New Roman"/>
          <w:color w:val="000000"/>
          <w:spacing w:val="-10"/>
          <w:sz w:val="28"/>
          <w:szCs w:val="24"/>
        </w:rPr>
        <w:t>дисциплины.</w:t>
      </w:r>
    </w:p>
    <w:p w:rsidR="009C5EE6" w:rsidRPr="009C5EE6" w:rsidRDefault="009C5EE6" w:rsidP="00BF69DC">
      <w:pPr>
        <w:keepNext/>
        <w:shd w:val="clear" w:color="auto" w:fill="FFFFFF"/>
        <w:spacing w:after="0" w:line="360" w:lineRule="auto"/>
        <w:ind w:left="7" w:right="31"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2"/>
          <w:sz w:val="28"/>
          <w:szCs w:val="24"/>
        </w:rPr>
        <w:t xml:space="preserve">Процесс выполнения курсовой работы включает три основных этапа: </w:t>
      </w:r>
      <w:r w:rsidRPr="009C5EE6">
        <w:rPr>
          <w:rFonts w:ascii="Times New Roman" w:eastAsia="Times New Roman" w:hAnsi="Times New Roman" w:cs="Times New Roman"/>
          <w:color w:val="000000"/>
          <w:spacing w:val="-6"/>
          <w:sz w:val="28"/>
          <w:szCs w:val="24"/>
        </w:rPr>
        <w:t>набор темы, подбор литературы и написание работы с доработкой при наличии замечаний со стороны научного руководителя.</w:t>
      </w:r>
    </w:p>
    <w:p w:rsidR="009C5EE6" w:rsidRPr="009C5EE6" w:rsidRDefault="009C5EE6" w:rsidP="00BF69DC">
      <w:pPr>
        <w:keepNext/>
        <w:shd w:val="clear" w:color="auto" w:fill="FFFFFF"/>
        <w:spacing w:after="0" w:line="360" w:lineRule="auto"/>
        <w:ind w:left="2" w:right="98"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4"/>
          <w:sz w:val="28"/>
          <w:szCs w:val="24"/>
        </w:rPr>
        <w:t xml:space="preserve">При выборе темы курсовой работы студент исходит из своих научных </w:t>
      </w:r>
      <w:r w:rsidRPr="009C5EE6">
        <w:rPr>
          <w:rFonts w:ascii="Times New Roman" w:eastAsia="Times New Roman" w:hAnsi="Times New Roman" w:cs="Times New Roman"/>
          <w:color w:val="000000"/>
          <w:spacing w:val="-5"/>
          <w:sz w:val="28"/>
          <w:szCs w:val="24"/>
        </w:rPr>
        <w:t xml:space="preserve">интересов, возможности сбора практического материала, знания специальной </w:t>
      </w:r>
      <w:r w:rsidRPr="009C5EE6">
        <w:rPr>
          <w:rFonts w:ascii="Times New Roman" w:eastAsia="Times New Roman" w:hAnsi="Times New Roman" w:cs="Times New Roman"/>
          <w:color w:val="000000"/>
          <w:spacing w:val="-4"/>
          <w:sz w:val="28"/>
          <w:szCs w:val="24"/>
        </w:rPr>
        <w:t>экономической литературы. Студенты заочного отделения могут выбрать те</w:t>
      </w:r>
      <w:r w:rsidRPr="009C5EE6">
        <w:rPr>
          <w:rFonts w:ascii="Times New Roman" w:eastAsia="Times New Roman" w:hAnsi="Times New Roman" w:cs="Times New Roman"/>
          <w:color w:val="000000"/>
          <w:spacing w:val="-4"/>
          <w:sz w:val="28"/>
          <w:szCs w:val="24"/>
        </w:rPr>
        <w:softHyphen/>
      </w:r>
      <w:r w:rsidRPr="009C5EE6">
        <w:rPr>
          <w:rFonts w:ascii="Times New Roman" w:eastAsia="Times New Roman" w:hAnsi="Times New Roman" w:cs="Times New Roman"/>
          <w:color w:val="000000"/>
          <w:spacing w:val="-5"/>
          <w:sz w:val="28"/>
          <w:szCs w:val="24"/>
        </w:rPr>
        <w:t xml:space="preserve">му, отвечающую профилю работы. </w:t>
      </w:r>
      <w:r w:rsidR="00FE21AB">
        <w:rPr>
          <w:rFonts w:ascii="Times New Roman" w:eastAsia="Times New Roman" w:hAnsi="Times New Roman" w:cs="Times New Roman"/>
          <w:color w:val="000000"/>
          <w:spacing w:val="-5"/>
          <w:sz w:val="28"/>
          <w:szCs w:val="24"/>
        </w:rPr>
        <w:t>Примерная т</w:t>
      </w:r>
      <w:r w:rsidRPr="009C5EE6">
        <w:rPr>
          <w:rFonts w:ascii="Times New Roman" w:eastAsia="Times New Roman" w:hAnsi="Times New Roman" w:cs="Times New Roman"/>
          <w:color w:val="000000"/>
          <w:spacing w:val="-5"/>
          <w:sz w:val="28"/>
          <w:szCs w:val="24"/>
        </w:rPr>
        <w:t xml:space="preserve">ематика курсовых работ разрабатывается </w:t>
      </w:r>
      <w:r w:rsidR="00FE21AB">
        <w:rPr>
          <w:rFonts w:ascii="Times New Roman" w:eastAsia="Times New Roman" w:hAnsi="Times New Roman" w:cs="Times New Roman"/>
          <w:color w:val="000000"/>
          <w:spacing w:val="-6"/>
          <w:sz w:val="28"/>
          <w:szCs w:val="24"/>
        </w:rPr>
        <w:t>кафедрой ф</w:t>
      </w:r>
      <w:r w:rsidRPr="009C5EE6">
        <w:rPr>
          <w:rFonts w:ascii="Times New Roman" w:eastAsia="Times New Roman" w:hAnsi="Times New Roman" w:cs="Times New Roman"/>
          <w:color w:val="000000"/>
          <w:spacing w:val="-6"/>
          <w:sz w:val="28"/>
          <w:szCs w:val="24"/>
        </w:rPr>
        <w:t>инанс</w:t>
      </w:r>
      <w:r w:rsidR="00FE21AB">
        <w:rPr>
          <w:rFonts w:ascii="Times New Roman" w:eastAsia="Times New Roman" w:hAnsi="Times New Roman" w:cs="Times New Roman"/>
          <w:color w:val="000000"/>
          <w:spacing w:val="-6"/>
          <w:sz w:val="28"/>
          <w:szCs w:val="24"/>
        </w:rPr>
        <w:t>ов</w:t>
      </w:r>
      <w:r w:rsidRPr="009C5EE6">
        <w:rPr>
          <w:rFonts w:ascii="Times New Roman" w:eastAsia="Times New Roman" w:hAnsi="Times New Roman" w:cs="Times New Roman"/>
          <w:color w:val="000000"/>
          <w:spacing w:val="-6"/>
          <w:sz w:val="28"/>
          <w:szCs w:val="24"/>
        </w:rPr>
        <w:t xml:space="preserve"> и кредит</w:t>
      </w:r>
      <w:r w:rsidR="00FE21AB">
        <w:rPr>
          <w:rFonts w:ascii="Times New Roman" w:eastAsia="Times New Roman" w:hAnsi="Times New Roman" w:cs="Times New Roman"/>
          <w:color w:val="000000"/>
          <w:spacing w:val="-6"/>
          <w:sz w:val="28"/>
          <w:szCs w:val="24"/>
        </w:rPr>
        <w:t>а</w:t>
      </w:r>
      <w:r w:rsidRPr="009C5EE6">
        <w:rPr>
          <w:rFonts w:ascii="Times New Roman" w:eastAsia="Times New Roman" w:hAnsi="Times New Roman" w:cs="Times New Roman"/>
          <w:color w:val="000000"/>
          <w:spacing w:val="-6"/>
          <w:sz w:val="28"/>
          <w:szCs w:val="24"/>
        </w:rPr>
        <w:t xml:space="preserve"> и, как правило, содержит перечень тем как общетео</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5"/>
          <w:sz w:val="28"/>
          <w:szCs w:val="24"/>
        </w:rPr>
        <w:t>ретического содержания, так и темы, отвечающие потребно</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7"/>
          <w:sz w:val="28"/>
          <w:szCs w:val="24"/>
        </w:rPr>
        <w:t>стям</w:t>
      </w:r>
      <w:r w:rsidRPr="009C5EE6">
        <w:rPr>
          <w:rFonts w:ascii="Times New Roman" w:eastAsia="Times New Roman" w:hAnsi="Times New Roman" w:cs="Times New Roman"/>
          <w:color w:val="000000"/>
          <w:sz w:val="28"/>
          <w:szCs w:val="24"/>
        </w:rPr>
        <w:t xml:space="preserve"> </w:t>
      </w:r>
      <w:r w:rsidRPr="009C5EE6">
        <w:rPr>
          <w:rFonts w:ascii="Times New Roman" w:eastAsia="Times New Roman" w:hAnsi="Times New Roman" w:cs="Times New Roman"/>
          <w:color w:val="000000"/>
          <w:spacing w:val="-6"/>
          <w:sz w:val="28"/>
          <w:szCs w:val="24"/>
        </w:rPr>
        <w:t>современной практики. Выбранная студентом тема должна быть закреп</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z w:val="28"/>
          <w:szCs w:val="24"/>
        </w:rPr>
        <w:t xml:space="preserve">лена за ним кафедрой. Совпадение тем курсовых работ у студентов одной </w:t>
      </w:r>
      <w:r w:rsidRPr="009C5EE6">
        <w:rPr>
          <w:rFonts w:ascii="Times New Roman" w:eastAsia="Times New Roman" w:hAnsi="Times New Roman" w:cs="Times New Roman"/>
          <w:color w:val="000000"/>
          <w:spacing w:val="-2"/>
          <w:sz w:val="28"/>
          <w:szCs w:val="24"/>
        </w:rPr>
        <w:t>учебной группы недопустимо. После закрепления за студентом выбранной т</w:t>
      </w:r>
      <w:r w:rsidRPr="009C5EE6">
        <w:rPr>
          <w:rFonts w:ascii="Times New Roman" w:eastAsia="Times New Roman" w:hAnsi="Times New Roman" w:cs="Times New Roman"/>
          <w:color w:val="000000"/>
          <w:spacing w:val="-7"/>
          <w:sz w:val="28"/>
          <w:szCs w:val="24"/>
        </w:rPr>
        <w:t xml:space="preserve">емы кафедра назначает научным руководителем преподавателя, который </w:t>
      </w:r>
      <w:r w:rsidRPr="009C5EE6">
        <w:rPr>
          <w:rFonts w:ascii="Times New Roman" w:eastAsia="Times New Roman" w:hAnsi="Times New Roman" w:cs="Times New Roman"/>
          <w:color w:val="000000"/>
          <w:spacing w:val="-6"/>
          <w:sz w:val="28"/>
          <w:szCs w:val="24"/>
        </w:rPr>
        <w:t>осуществляет руководство выполнением курсовой работы.</w:t>
      </w:r>
    </w:p>
    <w:p w:rsidR="009C5EE6" w:rsidRPr="009C5EE6" w:rsidRDefault="009C5EE6" w:rsidP="00BF69DC">
      <w:pPr>
        <w:keepNext/>
        <w:shd w:val="clear" w:color="auto" w:fill="FFFFFF"/>
        <w:spacing w:after="0" w:line="360" w:lineRule="auto"/>
        <w:ind w:left="17"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5"/>
          <w:sz w:val="28"/>
          <w:szCs w:val="24"/>
        </w:rPr>
        <w:lastRenderedPageBreak/>
        <w:t>После выбора темы курсовой работы студент приступает к подбору ли</w:t>
      </w:r>
      <w:r w:rsidRPr="009C5EE6">
        <w:rPr>
          <w:rFonts w:ascii="Times New Roman" w:eastAsia="Times New Roman" w:hAnsi="Times New Roman" w:cs="Times New Roman"/>
          <w:color w:val="000000"/>
          <w:spacing w:val="-5"/>
          <w:sz w:val="28"/>
          <w:szCs w:val="24"/>
        </w:rPr>
        <w:softHyphen/>
        <w:t xml:space="preserve">тературы. Основой на данном этапе является перечень литературы, </w:t>
      </w:r>
      <w:r w:rsidR="00FE21AB">
        <w:rPr>
          <w:rFonts w:ascii="Times New Roman" w:eastAsia="Times New Roman" w:hAnsi="Times New Roman" w:cs="Times New Roman"/>
          <w:color w:val="000000"/>
          <w:spacing w:val="-5"/>
          <w:sz w:val="28"/>
          <w:szCs w:val="24"/>
        </w:rPr>
        <w:t xml:space="preserve">рекомендуемой </w:t>
      </w:r>
      <w:r w:rsidRPr="009C5EE6">
        <w:rPr>
          <w:rFonts w:ascii="Times New Roman" w:eastAsia="Times New Roman" w:hAnsi="Times New Roman" w:cs="Times New Roman"/>
          <w:color w:val="000000"/>
          <w:spacing w:val="-2"/>
          <w:sz w:val="28"/>
          <w:szCs w:val="24"/>
        </w:rPr>
        <w:t xml:space="preserve">преподавателем по данной дисциплине на лекциях, семинарских занятиях, а </w:t>
      </w:r>
      <w:r w:rsidRPr="009C5EE6">
        <w:rPr>
          <w:rFonts w:ascii="Times New Roman" w:eastAsia="Times New Roman" w:hAnsi="Times New Roman" w:cs="Times New Roman"/>
          <w:color w:val="000000"/>
          <w:spacing w:val="-4"/>
          <w:sz w:val="28"/>
          <w:szCs w:val="24"/>
        </w:rPr>
        <w:t>также дополнительная литература, рекомендованная для самостоятельной ра</w:t>
      </w:r>
      <w:r w:rsidRPr="009C5EE6">
        <w:rPr>
          <w:rFonts w:ascii="Times New Roman" w:eastAsia="Times New Roman" w:hAnsi="Times New Roman" w:cs="Times New Roman"/>
          <w:color w:val="000000"/>
          <w:spacing w:val="-4"/>
          <w:sz w:val="28"/>
          <w:szCs w:val="24"/>
        </w:rPr>
        <w:softHyphen/>
      </w:r>
      <w:r w:rsidRPr="009C5EE6">
        <w:rPr>
          <w:rFonts w:ascii="Times New Roman" w:eastAsia="Times New Roman" w:hAnsi="Times New Roman" w:cs="Times New Roman"/>
          <w:color w:val="000000"/>
          <w:spacing w:val="-3"/>
          <w:sz w:val="28"/>
          <w:szCs w:val="24"/>
        </w:rPr>
        <w:t xml:space="preserve">боты студентов. Если данной литературы оказывается недостаточно, студент </w:t>
      </w:r>
      <w:r w:rsidRPr="009C5EE6">
        <w:rPr>
          <w:rFonts w:ascii="Times New Roman" w:eastAsia="Times New Roman" w:hAnsi="Times New Roman" w:cs="Times New Roman"/>
          <w:color w:val="000000"/>
          <w:spacing w:val="-5"/>
          <w:sz w:val="28"/>
          <w:szCs w:val="24"/>
        </w:rPr>
        <w:t xml:space="preserve">должен обратиться за помощью к научному руководителю, который указывает работы экономистов, ведущих исследования по выбранной теме или близкой к </w:t>
      </w:r>
      <w:r w:rsidRPr="009C5EE6">
        <w:rPr>
          <w:rFonts w:ascii="Times New Roman" w:eastAsia="Times New Roman" w:hAnsi="Times New Roman" w:cs="Times New Roman"/>
          <w:color w:val="000000"/>
          <w:spacing w:val="-7"/>
          <w:sz w:val="28"/>
          <w:szCs w:val="24"/>
        </w:rPr>
        <w:t>ней. Опираясь на эти сведения, студент самостоятельно расширяет перечень ли</w:t>
      </w:r>
      <w:r w:rsidRPr="009C5EE6">
        <w:rPr>
          <w:rFonts w:ascii="Times New Roman" w:eastAsia="Times New Roman" w:hAnsi="Times New Roman" w:cs="Times New Roman"/>
          <w:color w:val="000000"/>
          <w:spacing w:val="-7"/>
          <w:sz w:val="28"/>
          <w:szCs w:val="24"/>
        </w:rPr>
        <w:softHyphen/>
      </w:r>
      <w:r w:rsidRPr="009C5EE6">
        <w:rPr>
          <w:rFonts w:ascii="Times New Roman" w:eastAsia="Times New Roman" w:hAnsi="Times New Roman" w:cs="Times New Roman"/>
          <w:color w:val="000000"/>
          <w:spacing w:val="-5"/>
          <w:sz w:val="28"/>
          <w:szCs w:val="24"/>
        </w:rPr>
        <w:t xml:space="preserve">тературы, подбирает и изучает ее, используя для этого библиотечные каталоги. </w:t>
      </w:r>
      <w:r w:rsidRPr="009C5EE6">
        <w:rPr>
          <w:rFonts w:ascii="Times New Roman" w:eastAsia="Times New Roman" w:hAnsi="Times New Roman" w:cs="Times New Roman"/>
          <w:color w:val="000000"/>
          <w:spacing w:val="-2"/>
          <w:sz w:val="28"/>
          <w:szCs w:val="24"/>
        </w:rPr>
        <w:t xml:space="preserve">Литературные источники подбираются так, чтобы в их перечне содержались </w:t>
      </w:r>
      <w:r w:rsidRPr="009C5EE6">
        <w:rPr>
          <w:rFonts w:ascii="Times New Roman" w:eastAsia="Times New Roman" w:hAnsi="Times New Roman" w:cs="Times New Roman"/>
          <w:color w:val="000000"/>
          <w:spacing w:val="-5"/>
          <w:sz w:val="28"/>
          <w:szCs w:val="24"/>
        </w:rPr>
        <w:t xml:space="preserve">работы общетеоретического характера и отражающие действующую практику. </w:t>
      </w:r>
      <w:r w:rsidRPr="009C5EE6">
        <w:rPr>
          <w:rFonts w:ascii="Times New Roman" w:eastAsia="Times New Roman" w:hAnsi="Times New Roman" w:cs="Times New Roman"/>
          <w:color w:val="000000"/>
          <w:spacing w:val="-6"/>
          <w:sz w:val="28"/>
          <w:szCs w:val="24"/>
        </w:rPr>
        <w:t xml:space="preserve">Особое внимание нужно уделить изучению публикаций последних </w:t>
      </w:r>
      <w:r w:rsidRPr="009C5EE6">
        <w:rPr>
          <w:rFonts w:ascii="Times New Roman" w:eastAsia="Times New Roman" w:hAnsi="Times New Roman" w:cs="Times New Roman"/>
          <w:color w:val="000000"/>
          <w:spacing w:val="5"/>
          <w:sz w:val="28"/>
          <w:szCs w:val="24"/>
        </w:rPr>
        <w:t>лет.</w:t>
      </w:r>
      <w:r w:rsidRPr="009C5EE6">
        <w:rPr>
          <w:rFonts w:ascii="Times New Roman" w:eastAsia="Times New Roman" w:hAnsi="Times New Roman" w:cs="Times New Roman"/>
          <w:color w:val="000000"/>
          <w:sz w:val="28"/>
          <w:szCs w:val="24"/>
        </w:rPr>
        <w:t xml:space="preserve"> В</w:t>
      </w:r>
      <w:r w:rsidRPr="009C5EE6">
        <w:rPr>
          <w:rFonts w:ascii="Times New Roman" w:eastAsia="Times New Roman" w:hAnsi="Times New Roman" w:cs="Times New Roman"/>
          <w:i/>
          <w:color w:val="000000"/>
          <w:spacing w:val="-6"/>
          <w:sz w:val="28"/>
          <w:szCs w:val="24"/>
        </w:rPr>
        <w:t xml:space="preserve"> </w:t>
      </w:r>
      <w:r w:rsidRPr="009C5EE6">
        <w:rPr>
          <w:rFonts w:ascii="Times New Roman" w:eastAsia="Times New Roman" w:hAnsi="Times New Roman" w:cs="Times New Roman"/>
          <w:color w:val="000000"/>
          <w:spacing w:val="-6"/>
          <w:sz w:val="28"/>
          <w:szCs w:val="24"/>
        </w:rPr>
        <w:t>каче</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4"/>
          <w:sz w:val="28"/>
          <w:szCs w:val="24"/>
        </w:rPr>
        <w:t xml:space="preserve">стве сведений об имеющихся по теме работы публикаций выступают перечни </w:t>
      </w:r>
      <w:r w:rsidRPr="009C5EE6">
        <w:rPr>
          <w:rFonts w:ascii="Times New Roman" w:eastAsia="Times New Roman" w:hAnsi="Times New Roman" w:cs="Times New Roman"/>
          <w:color w:val="000000"/>
          <w:spacing w:val="-6"/>
          <w:sz w:val="28"/>
          <w:szCs w:val="24"/>
        </w:rPr>
        <w:t>использованной или дополнительной литературы, которые многие авторы дают в</w:t>
      </w:r>
      <w:r w:rsidRPr="009C5EE6">
        <w:rPr>
          <w:rFonts w:ascii="Times New Roman" w:eastAsia="Times New Roman" w:hAnsi="Times New Roman" w:cs="Times New Roman"/>
          <w:color w:val="000000"/>
          <w:spacing w:val="-5"/>
          <w:sz w:val="28"/>
          <w:szCs w:val="24"/>
        </w:rPr>
        <w:t xml:space="preserve"> конце книг или статей, а также ссылки на те или иные работы, которые дела</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8"/>
          <w:sz w:val="28"/>
          <w:szCs w:val="24"/>
        </w:rPr>
        <w:t>ются в публикациях. Необходимо также тщательно изучить ведомственные, ди</w:t>
      </w:r>
      <w:r w:rsidRPr="009C5EE6">
        <w:rPr>
          <w:rFonts w:ascii="Times New Roman" w:eastAsia="Times New Roman" w:hAnsi="Times New Roman" w:cs="Times New Roman"/>
          <w:color w:val="000000"/>
          <w:spacing w:val="-8"/>
          <w:sz w:val="28"/>
          <w:szCs w:val="24"/>
        </w:rPr>
        <w:softHyphen/>
      </w:r>
      <w:r w:rsidRPr="009C5EE6">
        <w:rPr>
          <w:rFonts w:ascii="Times New Roman" w:eastAsia="Times New Roman" w:hAnsi="Times New Roman" w:cs="Times New Roman"/>
          <w:color w:val="000000"/>
          <w:spacing w:val="-7"/>
          <w:sz w:val="28"/>
          <w:szCs w:val="24"/>
        </w:rPr>
        <w:t>рективные и инструктивные материалы, касающиеся темы работы.</w:t>
      </w:r>
    </w:p>
    <w:p w:rsidR="009C5EE6" w:rsidRPr="009C5EE6" w:rsidRDefault="009C5EE6" w:rsidP="00BF69DC">
      <w:pPr>
        <w:keepNext/>
        <w:shd w:val="clear" w:color="auto" w:fill="FFFFFF"/>
        <w:spacing w:after="0" w:line="360" w:lineRule="auto"/>
        <w:ind w:left="29"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4"/>
          <w:sz w:val="28"/>
          <w:szCs w:val="24"/>
        </w:rPr>
        <w:t xml:space="preserve">Рекомендуется следующая последовательность изучения литературных </w:t>
      </w:r>
      <w:r w:rsidRPr="009C5EE6">
        <w:rPr>
          <w:rFonts w:ascii="Times New Roman" w:eastAsia="Times New Roman" w:hAnsi="Times New Roman" w:cs="Times New Roman"/>
          <w:color w:val="000000"/>
          <w:spacing w:val="-6"/>
          <w:sz w:val="28"/>
          <w:szCs w:val="24"/>
        </w:rPr>
        <w:t>источников: первоначально изучается литература общетеоретического характе</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5"/>
          <w:sz w:val="28"/>
          <w:szCs w:val="24"/>
        </w:rPr>
        <w:t>ра, затем директивные материалы Президента и Правительства РФ, затем моно</w:t>
      </w:r>
      <w:r w:rsidRPr="009C5EE6">
        <w:rPr>
          <w:rFonts w:ascii="Times New Roman" w:eastAsia="Times New Roman" w:hAnsi="Times New Roman" w:cs="Times New Roman"/>
          <w:color w:val="000000"/>
          <w:spacing w:val="-5"/>
          <w:sz w:val="28"/>
          <w:szCs w:val="24"/>
        </w:rPr>
        <w:softHyphen/>
        <w:t>графии отдельных авторов, после чего статьи из периодических изданий /журналов, газет/ и инструктивные материалы. При использовании в работе ци</w:t>
      </w:r>
      <w:r w:rsidRPr="009C5EE6">
        <w:rPr>
          <w:rFonts w:ascii="Times New Roman" w:eastAsia="Times New Roman" w:hAnsi="Times New Roman" w:cs="Times New Roman"/>
          <w:color w:val="000000"/>
          <w:spacing w:val="-4"/>
          <w:sz w:val="28"/>
          <w:szCs w:val="24"/>
        </w:rPr>
        <w:t xml:space="preserve">тат и свободного пересказа принципиальных положений отдельных авторов в </w:t>
      </w:r>
      <w:r w:rsidRPr="009C5EE6">
        <w:rPr>
          <w:rFonts w:ascii="Times New Roman" w:eastAsia="Times New Roman" w:hAnsi="Times New Roman" w:cs="Times New Roman"/>
          <w:color w:val="000000"/>
          <w:spacing w:val="-7"/>
          <w:sz w:val="28"/>
          <w:szCs w:val="24"/>
        </w:rPr>
        <w:t xml:space="preserve">тексте необходимо делать ссылки на соответствующий литературный источник. </w:t>
      </w:r>
      <w:r w:rsidRPr="009C5EE6">
        <w:rPr>
          <w:rFonts w:ascii="Times New Roman" w:eastAsia="Times New Roman" w:hAnsi="Times New Roman" w:cs="Times New Roman"/>
          <w:color w:val="000000"/>
          <w:spacing w:val="-6"/>
          <w:sz w:val="28"/>
          <w:szCs w:val="24"/>
        </w:rPr>
        <w:t xml:space="preserve">Наличие подобных ссылок свидетельствует о добросовестной работе студента и </w:t>
      </w:r>
      <w:r w:rsidRPr="009C5EE6">
        <w:rPr>
          <w:rFonts w:ascii="Times New Roman" w:eastAsia="Times New Roman" w:hAnsi="Times New Roman" w:cs="Times New Roman"/>
          <w:color w:val="000000"/>
          <w:spacing w:val="-5"/>
          <w:sz w:val="28"/>
          <w:szCs w:val="24"/>
        </w:rPr>
        <w:t xml:space="preserve">придает его курсовой работе убедительность, а недоговоренное заимствование чужих </w:t>
      </w:r>
      <w:r w:rsidRPr="009C5EE6">
        <w:rPr>
          <w:rFonts w:ascii="Times New Roman" w:eastAsia="Times New Roman" w:hAnsi="Times New Roman" w:cs="Times New Roman"/>
          <w:color w:val="000000"/>
          <w:spacing w:val="-12"/>
          <w:sz w:val="28"/>
          <w:szCs w:val="24"/>
        </w:rPr>
        <w:t>мыслей снижает ее качество.</w:t>
      </w:r>
    </w:p>
    <w:p w:rsidR="009C5EE6" w:rsidRPr="009C5EE6" w:rsidRDefault="009C5EE6" w:rsidP="00BF69DC">
      <w:pPr>
        <w:keepNext/>
        <w:shd w:val="clear" w:color="auto" w:fill="FFFFFF"/>
        <w:spacing w:after="0" w:line="360" w:lineRule="auto"/>
        <w:ind w:right="65" w:firstLine="709"/>
        <w:jc w:val="both"/>
        <w:rPr>
          <w:rFonts w:ascii="Times New Roman" w:eastAsia="Times New Roman" w:hAnsi="Times New Roman" w:cs="Times New Roman"/>
          <w:color w:val="000000"/>
          <w:spacing w:val="-6"/>
          <w:sz w:val="28"/>
          <w:szCs w:val="24"/>
        </w:rPr>
      </w:pPr>
      <w:r w:rsidRPr="009C5EE6">
        <w:rPr>
          <w:rFonts w:ascii="Times New Roman" w:eastAsia="Times New Roman" w:hAnsi="Times New Roman" w:cs="Times New Roman"/>
          <w:color w:val="000000"/>
          <w:spacing w:val="-6"/>
          <w:sz w:val="28"/>
          <w:szCs w:val="24"/>
        </w:rPr>
        <w:t xml:space="preserve">          После подбора и тщательного изучения подобранных литературных  источников начинается процесс непосредственно написания курсовой работы. </w:t>
      </w:r>
      <w:r w:rsidRPr="009C5EE6">
        <w:rPr>
          <w:rFonts w:ascii="Times New Roman" w:eastAsia="Times New Roman" w:hAnsi="Times New Roman" w:cs="Times New Roman"/>
          <w:color w:val="000000"/>
          <w:spacing w:val="-6"/>
          <w:sz w:val="28"/>
          <w:szCs w:val="24"/>
        </w:rPr>
        <w:lastRenderedPageBreak/>
        <w:t>Структура и состав курсовой работы будут рассмотрены ниже. Текст следует излагать литературным языком, с применением экономических и других терминов.  Все части работы должны быть логически связаны между собой, написаны четким и простым языком, сжатым и выразительным. При изложении текста  нужно избегать повторений одинаковых слов, словосочетаний, оборотов.  С целью улучшения содержания и стиля изложенного  необходимо отредактировать  написанное.</w:t>
      </w:r>
    </w:p>
    <w:p w:rsidR="00C045CF" w:rsidRDefault="009C5EE6" w:rsidP="00BF69DC">
      <w:pPr>
        <w:keepNext/>
        <w:spacing w:after="0" w:line="360" w:lineRule="auto"/>
        <w:ind w:firstLine="709"/>
        <w:contextualSpacing/>
        <w:rPr>
          <w:rFonts w:ascii="Times New Roman" w:hAnsi="Times New Roman"/>
          <w:b/>
          <w:color w:val="000000"/>
          <w:sz w:val="28"/>
          <w:szCs w:val="28"/>
        </w:rPr>
      </w:pPr>
      <w:r w:rsidRPr="009C5EE6">
        <w:rPr>
          <w:rFonts w:ascii="Times New Roman" w:eastAsia="Times New Roman" w:hAnsi="Times New Roman" w:cs="Times New Roman"/>
          <w:color w:val="000000"/>
          <w:spacing w:val="-6"/>
          <w:sz w:val="28"/>
          <w:szCs w:val="24"/>
        </w:rPr>
        <w:t>В установленные кафедрой сроки законченная курсовая работа представляется на проверку научному руководителю. Научный руководитель, проверив работу, может возвратить ее для доработки вместе с письменными замечаниями.  Студент должен устранить полученные замечания в установленный  срок, после чего работа допускается к защите.</w:t>
      </w:r>
    </w:p>
    <w:p w:rsidR="00C045CF" w:rsidRDefault="00C045CF" w:rsidP="00BF69DC">
      <w:pPr>
        <w:keepNext/>
        <w:spacing w:after="0" w:line="360" w:lineRule="auto"/>
        <w:ind w:right="2" w:firstLine="709"/>
        <w:contextualSpacing/>
        <w:jc w:val="both"/>
        <w:rPr>
          <w:rFonts w:ascii="Times New Roman" w:hAnsi="Times New Roman"/>
          <w:sz w:val="28"/>
          <w:szCs w:val="28"/>
        </w:rPr>
      </w:pPr>
    </w:p>
    <w:p w:rsidR="00C045CF" w:rsidRDefault="00C045CF" w:rsidP="00BF69DC">
      <w:pPr>
        <w:pStyle w:val="a9"/>
        <w:keepNext/>
        <w:widowControl/>
        <w:numPr>
          <w:ilvl w:val="0"/>
          <w:numId w:val="19"/>
        </w:numPr>
        <w:tabs>
          <w:tab w:val="left" w:pos="1134"/>
        </w:tabs>
        <w:spacing w:line="360" w:lineRule="auto"/>
        <w:ind w:left="0" w:right="2" w:firstLine="709"/>
        <w:jc w:val="both"/>
        <w:rPr>
          <w:b/>
          <w:sz w:val="28"/>
          <w:szCs w:val="28"/>
        </w:rPr>
      </w:pPr>
      <w:r>
        <w:rPr>
          <w:b/>
          <w:sz w:val="28"/>
          <w:szCs w:val="28"/>
        </w:rPr>
        <w:t>Контроль и управление самостоятельной работой студентов</w:t>
      </w:r>
    </w:p>
    <w:p w:rsidR="00C045CF" w:rsidRDefault="00C045CF" w:rsidP="00BF69DC">
      <w:pPr>
        <w:pStyle w:val="a9"/>
        <w:keepNext/>
        <w:widowControl/>
        <w:spacing w:line="360" w:lineRule="auto"/>
        <w:ind w:left="0" w:right="2" w:firstLine="709"/>
        <w:jc w:val="both"/>
        <w:rPr>
          <w:b/>
          <w:sz w:val="28"/>
          <w:szCs w:val="28"/>
        </w:rPr>
      </w:pP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Управление самостоятельной работы студентов осуществляется через следующие формы контроля и обучения:</w:t>
      </w:r>
    </w:p>
    <w:p w:rsidR="00C045CF" w:rsidRDefault="00C045CF" w:rsidP="00BF69DC">
      <w:pPr>
        <w:pStyle w:val="a9"/>
        <w:keepNext/>
        <w:widowControl/>
        <w:numPr>
          <w:ilvl w:val="0"/>
          <w:numId w:val="17"/>
        </w:numPr>
        <w:tabs>
          <w:tab w:val="left" w:pos="1134"/>
        </w:tabs>
        <w:spacing w:line="360" w:lineRule="auto"/>
        <w:ind w:left="0" w:right="2"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C045CF" w:rsidRPr="00343053" w:rsidRDefault="00C045CF" w:rsidP="00BF69DC">
      <w:pPr>
        <w:pStyle w:val="a9"/>
        <w:keepNext/>
        <w:widowControl/>
        <w:numPr>
          <w:ilvl w:val="0"/>
          <w:numId w:val="17"/>
        </w:numPr>
        <w:tabs>
          <w:tab w:val="left" w:pos="1134"/>
        </w:tabs>
        <w:spacing w:line="360" w:lineRule="auto"/>
        <w:ind w:left="0" w:right="2" w:firstLine="709"/>
        <w:jc w:val="both"/>
        <w:rPr>
          <w:sz w:val="28"/>
          <w:szCs w:val="28"/>
        </w:rPr>
      </w:pPr>
      <w:r w:rsidRPr="00343053">
        <w:rPr>
          <w:sz w:val="28"/>
          <w:szCs w:val="28"/>
        </w:rPr>
        <w:t>текущий контроль</w:t>
      </w:r>
      <w:r w:rsidR="00343053" w:rsidRPr="00343053">
        <w:rPr>
          <w:sz w:val="28"/>
          <w:szCs w:val="28"/>
        </w:rPr>
        <w:t xml:space="preserve"> </w:t>
      </w:r>
      <w:r w:rsidR="00343053">
        <w:rPr>
          <w:sz w:val="28"/>
          <w:szCs w:val="28"/>
        </w:rPr>
        <w:t>(</w:t>
      </w:r>
      <w:r w:rsidR="00343053" w:rsidRPr="00343053">
        <w:rPr>
          <w:sz w:val="28"/>
          <w:szCs w:val="28"/>
        </w:rPr>
        <w:t xml:space="preserve">в том числе </w:t>
      </w:r>
      <w:r w:rsidRPr="00343053">
        <w:rPr>
          <w:sz w:val="28"/>
          <w:szCs w:val="28"/>
        </w:rPr>
        <w:t xml:space="preserve"> </w:t>
      </w:r>
      <w:r w:rsidR="00343053">
        <w:rPr>
          <w:sz w:val="28"/>
          <w:szCs w:val="28"/>
        </w:rPr>
        <w:t>промежуточный)</w:t>
      </w:r>
      <w:r w:rsidR="00343053" w:rsidRPr="00343053">
        <w:rPr>
          <w:sz w:val="28"/>
          <w:szCs w:val="28"/>
        </w:rPr>
        <w:t xml:space="preserve"> </w:t>
      </w:r>
      <w:r w:rsidRPr="00343053">
        <w:rPr>
          <w:sz w:val="28"/>
          <w:szCs w:val="28"/>
        </w:rPr>
        <w:t>осуществляется в ходе семинарских занятий;</w:t>
      </w:r>
    </w:p>
    <w:p w:rsidR="00C045CF" w:rsidRDefault="00C045CF" w:rsidP="00BF69DC">
      <w:pPr>
        <w:pStyle w:val="a9"/>
        <w:keepNext/>
        <w:widowControl/>
        <w:numPr>
          <w:ilvl w:val="0"/>
          <w:numId w:val="17"/>
        </w:numPr>
        <w:tabs>
          <w:tab w:val="left" w:pos="1134"/>
        </w:tabs>
        <w:spacing w:line="360" w:lineRule="auto"/>
        <w:ind w:left="0" w:right="2" w:firstLine="709"/>
        <w:jc w:val="both"/>
        <w:rPr>
          <w:sz w:val="28"/>
          <w:szCs w:val="28"/>
        </w:rPr>
      </w:pPr>
      <w:r>
        <w:rPr>
          <w:sz w:val="28"/>
          <w:szCs w:val="28"/>
        </w:rPr>
        <w:t>итоговый</w:t>
      </w:r>
      <w:r w:rsidR="00343053">
        <w:rPr>
          <w:sz w:val="28"/>
          <w:szCs w:val="28"/>
        </w:rPr>
        <w:t xml:space="preserve"> контроль осуществляется через экзамен</w:t>
      </w:r>
      <w:r>
        <w:rPr>
          <w:sz w:val="28"/>
          <w:szCs w:val="28"/>
        </w:rPr>
        <w:t>, предусмотренный учебным планом.</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Видом аттестации текущей учебной работы студентов является рубежный контроль. Рубежный контроль проходят студенты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семинарских </w:t>
      </w:r>
      <w:r w:rsidR="00343053">
        <w:rPr>
          <w:rFonts w:ascii="Times New Roman" w:hAnsi="Times New Roman"/>
          <w:sz w:val="28"/>
          <w:szCs w:val="28"/>
        </w:rPr>
        <w:t>занятий</w:t>
      </w:r>
      <w:r>
        <w:rPr>
          <w:rFonts w:ascii="Times New Roman" w:hAnsi="Times New Roman"/>
          <w:sz w:val="28"/>
          <w:szCs w:val="28"/>
        </w:rPr>
        <w:t xml:space="preserve">, отведенных </w:t>
      </w:r>
      <w:r>
        <w:rPr>
          <w:rFonts w:ascii="Times New Roman" w:hAnsi="Times New Roman"/>
          <w:sz w:val="28"/>
          <w:szCs w:val="28"/>
        </w:rPr>
        <w:lastRenderedPageBreak/>
        <w:t xml:space="preserve">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Контроль самостоятельной работы студента по дисциплине «</w:t>
      </w:r>
      <w:r w:rsidR="00DE6DE0">
        <w:rPr>
          <w:rFonts w:ascii="Times New Roman" w:hAnsi="Times New Roman"/>
          <w:sz w:val="28"/>
          <w:szCs w:val="28"/>
        </w:rPr>
        <w:t>Финансы</w:t>
      </w:r>
      <w:r>
        <w:rPr>
          <w:rFonts w:ascii="Times New Roman" w:hAnsi="Times New Roman"/>
          <w:sz w:val="28"/>
          <w:szCs w:val="28"/>
        </w:rPr>
        <w:t>» устанавливается в следующих формах: включение вопросов</w:t>
      </w:r>
      <w:r w:rsidR="00B56718">
        <w:rPr>
          <w:rFonts w:ascii="Times New Roman" w:hAnsi="Times New Roman"/>
          <w:sz w:val="28"/>
          <w:szCs w:val="28"/>
        </w:rPr>
        <w:t>,</w:t>
      </w:r>
      <w:r>
        <w:rPr>
          <w:rFonts w:ascii="Times New Roman" w:hAnsi="Times New Roman"/>
          <w:sz w:val="28"/>
          <w:szCs w:val="28"/>
        </w:rPr>
        <w:t xml:space="preserve"> выносимых на самостоятельное изучение</w:t>
      </w:r>
      <w:r w:rsidR="00B56718">
        <w:rPr>
          <w:rFonts w:ascii="Times New Roman" w:hAnsi="Times New Roman"/>
          <w:sz w:val="28"/>
          <w:szCs w:val="28"/>
        </w:rPr>
        <w:t>,</w:t>
      </w:r>
      <w:r>
        <w:rPr>
          <w:rFonts w:ascii="Times New Roman" w:hAnsi="Times New Roman"/>
          <w:sz w:val="28"/>
          <w:szCs w:val="28"/>
        </w:rPr>
        <w:t xml:space="preserve"> в перечень контрольных вопросов для самопроверки; тестовый контроль.</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w:t>
      </w:r>
      <w:r w:rsidR="00B56718">
        <w:rPr>
          <w:rFonts w:ascii="Times New Roman" w:hAnsi="Times New Roman"/>
          <w:sz w:val="28"/>
          <w:szCs w:val="28"/>
        </w:rPr>
        <w:t>тесты</w:t>
      </w:r>
      <w:r>
        <w:rPr>
          <w:rFonts w:ascii="Times New Roman" w:hAnsi="Times New Roman"/>
          <w:sz w:val="28"/>
          <w:szCs w:val="28"/>
        </w:rPr>
        <w:t>.</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w:t>
      </w:r>
      <w:r w:rsidR="000F109D" w:rsidRPr="000F109D">
        <w:rPr>
          <w:rFonts w:ascii="Times New Roman" w:hAnsi="Times New Roman" w:cs="Times New Roman"/>
          <w:sz w:val="28"/>
          <w:szCs w:val="28"/>
        </w:rPr>
        <w:t>дисциплине</w:t>
      </w:r>
      <w:r>
        <w:rPr>
          <w:rFonts w:ascii="Times New Roman" w:hAnsi="Times New Roman"/>
          <w:sz w:val="28"/>
          <w:szCs w:val="28"/>
        </w:rPr>
        <w:t>, причем не затрудняется с ответами при видоизменении заданий.</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Оценка «удовлетворительно» выставляется студенту, если он имеет знания только основного материала, но не усвоил его деталей, допускает </w:t>
      </w:r>
      <w:r>
        <w:rPr>
          <w:rFonts w:ascii="Times New Roman" w:hAnsi="Times New Roman"/>
          <w:sz w:val="28"/>
          <w:szCs w:val="28"/>
        </w:rPr>
        <w:lastRenderedPageBreak/>
        <w:t>неточности, недостаточно правильные формулировки, нарушения логической последовательности в изложении материала.</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w:t>
      </w:r>
      <w:r w:rsidR="000F109D" w:rsidRPr="000F109D">
        <w:rPr>
          <w:rFonts w:ascii="Times New Roman" w:hAnsi="Times New Roman" w:cs="Times New Roman"/>
          <w:sz w:val="28"/>
          <w:szCs w:val="28"/>
        </w:rPr>
        <w:t>дисциплин</w:t>
      </w:r>
      <w:r w:rsidR="000F109D">
        <w:rPr>
          <w:rFonts w:ascii="Times New Roman" w:hAnsi="Times New Roman" w:cs="Times New Roman"/>
          <w:sz w:val="28"/>
          <w:szCs w:val="28"/>
        </w:rPr>
        <w:t>ы</w:t>
      </w:r>
      <w:r>
        <w:rPr>
          <w:rFonts w:ascii="Times New Roman" w:hAnsi="Times New Roman"/>
          <w:sz w:val="28"/>
          <w:szCs w:val="28"/>
        </w:rPr>
        <w:t xml:space="preserve">.   </w:t>
      </w:r>
    </w:p>
    <w:p w:rsidR="00DE6DE0" w:rsidRDefault="00DE6DE0" w:rsidP="00BF69DC">
      <w:pPr>
        <w:keepNext/>
        <w:spacing w:after="0" w:line="360" w:lineRule="auto"/>
        <w:ind w:firstLine="709"/>
        <w:rPr>
          <w:rFonts w:ascii="Times New Roman" w:hAnsi="Times New Roman"/>
          <w:b/>
          <w:sz w:val="32"/>
          <w:szCs w:val="32"/>
        </w:rPr>
      </w:pPr>
    </w:p>
    <w:p w:rsidR="00FE21AB" w:rsidRDefault="00FE21AB" w:rsidP="00BF69DC">
      <w:pPr>
        <w:keepNext/>
        <w:spacing w:after="0" w:line="360" w:lineRule="auto"/>
        <w:ind w:firstLine="709"/>
        <w:rPr>
          <w:rFonts w:ascii="Times New Roman" w:hAnsi="Times New Roman"/>
          <w:b/>
          <w:sz w:val="32"/>
          <w:szCs w:val="32"/>
        </w:rPr>
      </w:pPr>
    </w:p>
    <w:sectPr w:rsidR="00FE21AB" w:rsidSect="00141F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E97" w:rsidRDefault="007A3E97" w:rsidP="00141F95">
      <w:pPr>
        <w:spacing w:after="0" w:line="240" w:lineRule="auto"/>
      </w:pPr>
      <w:r>
        <w:separator/>
      </w:r>
    </w:p>
  </w:endnote>
  <w:endnote w:type="continuationSeparator" w:id="0">
    <w:p w:rsidR="007A3E97" w:rsidRDefault="007A3E97" w:rsidP="00141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924119"/>
      <w:docPartObj>
        <w:docPartGallery w:val="Page Numbers (Bottom of Page)"/>
        <w:docPartUnique/>
      </w:docPartObj>
    </w:sdtPr>
    <w:sdtEndPr/>
    <w:sdtContent>
      <w:p w:rsidR="00EE533B" w:rsidRDefault="00EE533B">
        <w:pPr>
          <w:pStyle w:val="a5"/>
          <w:jc w:val="center"/>
        </w:pPr>
        <w:r>
          <w:fldChar w:fldCharType="begin"/>
        </w:r>
        <w:r>
          <w:instrText>PAGE   \* MERGEFORMAT</w:instrText>
        </w:r>
        <w:r>
          <w:fldChar w:fldCharType="separate"/>
        </w:r>
        <w:r w:rsidR="00A762CC">
          <w:rPr>
            <w:noProof/>
          </w:rPr>
          <w:t>2</w:t>
        </w:r>
        <w:r>
          <w:fldChar w:fldCharType="end"/>
        </w:r>
      </w:p>
    </w:sdtContent>
  </w:sdt>
  <w:p w:rsidR="00DE6DE0" w:rsidRPr="00E47ED0" w:rsidRDefault="00DE6DE0">
    <w:pPr>
      <w:pStyle w:val="a5"/>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E97" w:rsidRDefault="007A3E97" w:rsidP="00141F95">
      <w:pPr>
        <w:spacing w:after="0" w:line="240" w:lineRule="auto"/>
      </w:pPr>
      <w:r>
        <w:separator/>
      </w:r>
    </w:p>
  </w:footnote>
  <w:footnote w:type="continuationSeparator" w:id="0">
    <w:p w:rsidR="007A3E97" w:rsidRDefault="007A3E97" w:rsidP="00141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2AED"/>
    <w:multiLevelType w:val="hybridMultilevel"/>
    <w:tmpl w:val="DD0A6D86"/>
    <w:lvl w:ilvl="0" w:tplc="F4841AC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D450B40"/>
    <w:multiLevelType w:val="multilevel"/>
    <w:tmpl w:val="82160816"/>
    <w:lvl w:ilvl="0">
      <w:start w:val="3"/>
      <w:numFmt w:val="decimal"/>
      <w:lvlText w:val="%1"/>
      <w:lvlJc w:val="left"/>
      <w:pPr>
        <w:ind w:left="360" w:hanging="360"/>
      </w:pPr>
    </w:lvl>
    <w:lvl w:ilvl="1">
      <w:start w:val="7"/>
      <w:numFmt w:val="decimal"/>
      <w:isLgl/>
      <w:lvlText w:val="%1.%2"/>
      <w:lvlJc w:val="left"/>
      <w:pPr>
        <w:ind w:left="2388" w:hanging="1755"/>
      </w:pPr>
    </w:lvl>
    <w:lvl w:ilvl="2">
      <w:start w:val="1"/>
      <w:numFmt w:val="decimal"/>
      <w:isLgl/>
      <w:lvlText w:val="%1.%2.%3"/>
      <w:lvlJc w:val="left"/>
      <w:pPr>
        <w:ind w:left="3021" w:hanging="1755"/>
      </w:pPr>
    </w:lvl>
    <w:lvl w:ilvl="3">
      <w:start w:val="1"/>
      <w:numFmt w:val="decimal"/>
      <w:isLgl/>
      <w:lvlText w:val="%1.%2.%3.%4"/>
      <w:lvlJc w:val="left"/>
      <w:pPr>
        <w:ind w:left="3654" w:hanging="1755"/>
      </w:pPr>
    </w:lvl>
    <w:lvl w:ilvl="4">
      <w:start w:val="1"/>
      <w:numFmt w:val="decimal"/>
      <w:isLgl/>
      <w:lvlText w:val="%1.%2.%3.%4.%5"/>
      <w:lvlJc w:val="left"/>
      <w:pPr>
        <w:ind w:left="4287" w:hanging="1755"/>
      </w:pPr>
    </w:lvl>
    <w:lvl w:ilvl="5">
      <w:start w:val="1"/>
      <w:numFmt w:val="decimal"/>
      <w:isLgl/>
      <w:lvlText w:val="%1.%2.%3.%4.%5.%6"/>
      <w:lvlJc w:val="left"/>
      <w:pPr>
        <w:ind w:left="4920" w:hanging="1755"/>
      </w:pPr>
    </w:lvl>
    <w:lvl w:ilvl="6">
      <w:start w:val="1"/>
      <w:numFmt w:val="decimal"/>
      <w:isLgl/>
      <w:lvlText w:val="%1.%2.%3.%4.%5.%6.%7"/>
      <w:lvlJc w:val="left"/>
      <w:pPr>
        <w:ind w:left="5598" w:hanging="1800"/>
      </w:pPr>
    </w:lvl>
    <w:lvl w:ilvl="7">
      <w:start w:val="1"/>
      <w:numFmt w:val="decimal"/>
      <w:isLgl/>
      <w:lvlText w:val="%1.%2.%3.%4.%5.%6.%7.%8"/>
      <w:lvlJc w:val="left"/>
      <w:pPr>
        <w:ind w:left="6591" w:hanging="2160"/>
      </w:pPr>
    </w:lvl>
    <w:lvl w:ilvl="8">
      <w:start w:val="1"/>
      <w:numFmt w:val="decimal"/>
      <w:isLgl/>
      <w:lvlText w:val="%1.%2.%3.%4.%5.%6.%7.%8.%9"/>
      <w:lvlJc w:val="left"/>
      <w:pPr>
        <w:ind w:left="7224" w:hanging="2160"/>
      </w:pPr>
    </w:lvl>
  </w:abstractNum>
  <w:abstractNum w:abstractNumId="2" w15:restartNumberingAfterBreak="0">
    <w:nsid w:val="226A6C60"/>
    <w:multiLevelType w:val="hybridMultilevel"/>
    <w:tmpl w:val="EDFED538"/>
    <w:lvl w:ilvl="0" w:tplc="933264E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53815FD"/>
    <w:multiLevelType w:val="multilevel"/>
    <w:tmpl w:val="2898A414"/>
    <w:lvl w:ilvl="0">
      <w:start w:val="2"/>
      <w:numFmt w:val="decimal"/>
      <w:lvlText w:val="%1"/>
      <w:lvlJc w:val="left"/>
      <w:pPr>
        <w:ind w:left="720" w:hanging="360"/>
      </w:pPr>
      <w:rPr>
        <w:rFonts w:hint="default"/>
      </w:rPr>
    </w:lvl>
    <w:lvl w:ilvl="1">
      <w:start w:val="5"/>
      <w:numFmt w:val="decimal"/>
      <w:isLgl/>
      <w:lvlText w:val="%1.%2"/>
      <w:lvlJc w:val="left"/>
      <w:pPr>
        <w:ind w:left="3352"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48D43A4"/>
    <w:multiLevelType w:val="multilevel"/>
    <w:tmpl w:val="3FA044F4"/>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3B1D7A81"/>
    <w:multiLevelType w:val="hybridMultilevel"/>
    <w:tmpl w:val="17BCE58A"/>
    <w:lvl w:ilvl="0" w:tplc="8144AEB6">
      <w:start w:val="3"/>
      <w:numFmt w:val="decimal"/>
      <w:lvlText w:val="%1."/>
      <w:lvlJc w:val="left"/>
      <w:pPr>
        <w:ind w:left="107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CA96773"/>
    <w:multiLevelType w:val="hybridMultilevel"/>
    <w:tmpl w:val="D38C5484"/>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E8063FB"/>
    <w:multiLevelType w:val="hybridMultilevel"/>
    <w:tmpl w:val="BCD82FEA"/>
    <w:lvl w:ilvl="0" w:tplc="F4841AC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EC42439"/>
    <w:multiLevelType w:val="hybridMultilevel"/>
    <w:tmpl w:val="B136F1CA"/>
    <w:lvl w:ilvl="0" w:tplc="F4841ACC">
      <w:start w:val="1"/>
      <w:numFmt w:val="bullet"/>
      <w:lvlText w:val=""/>
      <w:lvlJc w:val="left"/>
      <w:pPr>
        <w:ind w:left="10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6224D93"/>
    <w:multiLevelType w:val="hybridMultilevel"/>
    <w:tmpl w:val="8E14F926"/>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8D01B11"/>
    <w:multiLevelType w:val="hybridMultilevel"/>
    <w:tmpl w:val="1584CE08"/>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D20026A"/>
    <w:multiLevelType w:val="hybridMultilevel"/>
    <w:tmpl w:val="40D82972"/>
    <w:lvl w:ilvl="0" w:tplc="77E4C5AA">
      <w:start w:val="1"/>
      <w:numFmt w:val="decimal"/>
      <w:lvlText w:val="%1."/>
      <w:lvlJc w:val="left"/>
      <w:pPr>
        <w:ind w:left="1920" w:hanging="360"/>
      </w:pPr>
      <w:rPr>
        <w:b/>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734C02A0"/>
    <w:multiLevelType w:val="hybridMultilevel"/>
    <w:tmpl w:val="B2166A40"/>
    <w:lvl w:ilvl="0" w:tplc="933264E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73CC2489"/>
    <w:multiLevelType w:val="hybridMultilevel"/>
    <w:tmpl w:val="C3E85388"/>
    <w:lvl w:ilvl="0" w:tplc="933264E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432700D"/>
    <w:multiLevelType w:val="hybridMultilevel"/>
    <w:tmpl w:val="FA52D118"/>
    <w:lvl w:ilvl="0" w:tplc="933264E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6770AF"/>
    <w:multiLevelType w:val="hybridMultilevel"/>
    <w:tmpl w:val="5D144B8C"/>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61729CD"/>
    <w:multiLevelType w:val="hybridMultilevel"/>
    <w:tmpl w:val="93325F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75013DB"/>
    <w:multiLevelType w:val="hybridMultilevel"/>
    <w:tmpl w:val="CA5245CE"/>
    <w:lvl w:ilvl="0" w:tplc="F4841ACC">
      <w:start w:val="1"/>
      <w:numFmt w:val="bullet"/>
      <w:lvlText w:val=""/>
      <w:lvlJc w:val="left"/>
      <w:pPr>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8A814E2"/>
    <w:multiLevelType w:val="hybridMultilevel"/>
    <w:tmpl w:val="BA40A414"/>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DFD1D0E"/>
    <w:multiLevelType w:val="singleLevel"/>
    <w:tmpl w:val="19A4F3A0"/>
    <w:lvl w:ilvl="0">
      <w:start w:val="1"/>
      <w:numFmt w:val="decimal"/>
      <w:lvlText w:val="%1"/>
      <w:lvlJc w:val="left"/>
      <w:pPr>
        <w:ind w:left="720" w:hanging="36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0"/>
  </w:num>
  <w:num w:numId="21">
    <w:abstractNumId w:val="3"/>
  </w:num>
  <w:num w:numId="22">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045CF"/>
    <w:rsid w:val="00050244"/>
    <w:rsid w:val="00075F8E"/>
    <w:rsid w:val="000E7177"/>
    <w:rsid w:val="000F109D"/>
    <w:rsid w:val="00123FAE"/>
    <w:rsid w:val="00136935"/>
    <w:rsid w:val="00141F95"/>
    <w:rsid w:val="001D4825"/>
    <w:rsid w:val="001E1188"/>
    <w:rsid w:val="001F66FD"/>
    <w:rsid w:val="0020419A"/>
    <w:rsid w:val="00207274"/>
    <w:rsid w:val="00225E74"/>
    <w:rsid w:val="00282B4F"/>
    <w:rsid w:val="002B125C"/>
    <w:rsid w:val="002C3BB6"/>
    <w:rsid w:val="00307402"/>
    <w:rsid w:val="00320D7C"/>
    <w:rsid w:val="0032235B"/>
    <w:rsid w:val="003226ED"/>
    <w:rsid w:val="00343053"/>
    <w:rsid w:val="003509FD"/>
    <w:rsid w:val="003655F6"/>
    <w:rsid w:val="003A0EE6"/>
    <w:rsid w:val="003A2DAB"/>
    <w:rsid w:val="003C23F5"/>
    <w:rsid w:val="003D7E5C"/>
    <w:rsid w:val="00492CCB"/>
    <w:rsid w:val="004B3854"/>
    <w:rsid w:val="00503085"/>
    <w:rsid w:val="0050415B"/>
    <w:rsid w:val="00533C4A"/>
    <w:rsid w:val="00536D1F"/>
    <w:rsid w:val="0055202D"/>
    <w:rsid w:val="005A7215"/>
    <w:rsid w:val="005D4C48"/>
    <w:rsid w:val="005F1BBB"/>
    <w:rsid w:val="0060362E"/>
    <w:rsid w:val="006A7524"/>
    <w:rsid w:val="006E6D71"/>
    <w:rsid w:val="0072141B"/>
    <w:rsid w:val="0073432D"/>
    <w:rsid w:val="00747EBA"/>
    <w:rsid w:val="00763D99"/>
    <w:rsid w:val="007663DC"/>
    <w:rsid w:val="0079312C"/>
    <w:rsid w:val="007A3E97"/>
    <w:rsid w:val="00844373"/>
    <w:rsid w:val="00907F0C"/>
    <w:rsid w:val="00943A84"/>
    <w:rsid w:val="009621C1"/>
    <w:rsid w:val="00997BEE"/>
    <w:rsid w:val="009C486F"/>
    <w:rsid w:val="009C5EE6"/>
    <w:rsid w:val="00A762CC"/>
    <w:rsid w:val="00A95F27"/>
    <w:rsid w:val="00AC6AFD"/>
    <w:rsid w:val="00B06C65"/>
    <w:rsid w:val="00B24AE2"/>
    <w:rsid w:val="00B5398A"/>
    <w:rsid w:val="00B56718"/>
    <w:rsid w:val="00BA7254"/>
    <w:rsid w:val="00BA74A0"/>
    <w:rsid w:val="00BF69DC"/>
    <w:rsid w:val="00C045CF"/>
    <w:rsid w:val="00C2065F"/>
    <w:rsid w:val="00C26604"/>
    <w:rsid w:val="00C3243A"/>
    <w:rsid w:val="00C34863"/>
    <w:rsid w:val="00C373D3"/>
    <w:rsid w:val="00D2556C"/>
    <w:rsid w:val="00D656B9"/>
    <w:rsid w:val="00DB118D"/>
    <w:rsid w:val="00DE6DE0"/>
    <w:rsid w:val="00E15401"/>
    <w:rsid w:val="00E642B1"/>
    <w:rsid w:val="00EE533B"/>
    <w:rsid w:val="00EE64FD"/>
    <w:rsid w:val="00F6358A"/>
    <w:rsid w:val="00FE2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3D6068-0CAB-4DFA-8666-16224A0B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F95"/>
  </w:style>
  <w:style w:type="paragraph" w:styleId="1">
    <w:name w:val="heading 1"/>
    <w:basedOn w:val="a"/>
    <w:next w:val="a"/>
    <w:link w:val="10"/>
    <w:uiPriority w:val="9"/>
    <w:qFormat/>
    <w:rsid w:val="00C045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5CF"/>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rPr>
  </w:style>
  <w:style w:type="character" w:customStyle="1" w:styleId="a4">
    <w:name w:val="Верхний колонтитул Знак"/>
    <w:basedOn w:val="a0"/>
    <w:link w:val="a3"/>
    <w:uiPriority w:val="99"/>
    <w:rsid w:val="00C045CF"/>
    <w:rPr>
      <w:rFonts w:ascii="Arial" w:eastAsia="Times New Roman" w:hAnsi="Arial" w:cs="Times New Roman"/>
      <w:sz w:val="24"/>
      <w:szCs w:val="24"/>
    </w:rPr>
  </w:style>
  <w:style w:type="paragraph" w:styleId="a5">
    <w:name w:val="footer"/>
    <w:basedOn w:val="a"/>
    <w:link w:val="a6"/>
    <w:uiPriority w:val="99"/>
    <w:unhideWhenUsed/>
    <w:rsid w:val="00C045CF"/>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rPr>
  </w:style>
  <w:style w:type="character" w:customStyle="1" w:styleId="a6">
    <w:name w:val="Нижний колонтитул Знак"/>
    <w:basedOn w:val="a0"/>
    <w:link w:val="a5"/>
    <w:uiPriority w:val="99"/>
    <w:rsid w:val="00C045CF"/>
    <w:rPr>
      <w:rFonts w:ascii="Arial" w:eastAsia="Times New Roman" w:hAnsi="Arial" w:cs="Times New Roman"/>
      <w:sz w:val="24"/>
      <w:szCs w:val="24"/>
    </w:rPr>
  </w:style>
  <w:style w:type="paragraph" w:styleId="a7">
    <w:name w:val="Body Text Indent"/>
    <w:basedOn w:val="a"/>
    <w:link w:val="a8"/>
    <w:uiPriority w:val="99"/>
    <w:semiHidden/>
    <w:unhideWhenUsed/>
    <w:rsid w:val="00C045CF"/>
    <w:pPr>
      <w:spacing w:after="0" w:line="240" w:lineRule="auto"/>
      <w:ind w:firstLine="851"/>
      <w:jc w:val="both"/>
    </w:pPr>
    <w:rPr>
      <w:rFonts w:ascii="Times New Roman" w:eastAsia="Times New Roman" w:hAnsi="Times New Roman" w:cs="Times New Roman"/>
      <w:sz w:val="24"/>
      <w:szCs w:val="20"/>
    </w:rPr>
  </w:style>
  <w:style w:type="character" w:customStyle="1" w:styleId="a8">
    <w:name w:val="Основной текст с отступом Знак"/>
    <w:basedOn w:val="a0"/>
    <w:link w:val="a7"/>
    <w:uiPriority w:val="99"/>
    <w:semiHidden/>
    <w:rsid w:val="00C045CF"/>
    <w:rPr>
      <w:rFonts w:ascii="Times New Roman" w:eastAsia="Times New Roman" w:hAnsi="Times New Roman" w:cs="Times New Roman"/>
      <w:sz w:val="24"/>
      <w:szCs w:val="20"/>
    </w:rPr>
  </w:style>
  <w:style w:type="paragraph" w:styleId="2">
    <w:name w:val="Body Text 2"/>
    <w:basedOn w:val="a"/>
    <w:link w:val="20"/>
    <w:uiPriority w:val="99"/>
    <w:semiHidden/>
    <w:unhideWhenUsed/>
    <w:rsid w:val="00C045CF"/>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uiPriority w:val="99"/>
    <w:semiHidden/>
    <w:rsid w:val="00C045CF"/>
    <w:rPr>
      <w:rFonts w:ascii="Times New Roman" w:eastAsia="Times New Roman" w:hAnsi="Times New Roman" w:cs="Times New Roman"/>
      <w:sz w:val="20"/>
      <w:szCs w:val="20"/>
    </w:rPr>
  </w:style>
  <w:style w:type="paragraph" w:styleId="a9">
    <w:name w:val="List Paragraph"/>
    <w:basedOn w:val="a"/>
    <w:uiPriority w:val="34"/>
    <w:qFormat/>
    <w:rsid w:val="00C045CF"/>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C045CF"/>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C045CF"/>
    <w:pPr>
      <w:outlineLvl w:val="9"/>
    </w:pPr>
    <w:rPr>
      <w:lang w:eastAsia="en-US"/>
    </w:rPr>
  </w:style>
  <w:style w:type="character" w:customStyle="1" w:styleId="ReportMain">
    <w:name w:val="Report_Main Знак"/>
    <w:basedOn w:val="a0"/>
    <w:link w:val="ReportMain0"/>
    <w:locked/>
    <w:rsid w:val="00C045CF"/>
    <w:rPr>
      <w:rFonts w:ascii="Times New Roman" w:eastAsia="Calibri" w:hAnsi="Times New Roman" w:cs="Times New Roman"/>
      <w:sz w:val="24"/>
      <w:lang w:eastAsia="en-US"/>
    </w:rPr>
  </w:style>
  <w:style w:type="paragraph" w:customStyle="1" w:styleId="ReportMain0">
    <w:name w:val="Report_Main"/>
    <w:basedOn w:val="a"/>
    <w:link w:val="ReportMain"/>
    <w:rsid w:val="00C045CF"/>
    <w:pPr>
      <w:spacing w:after="0" w:line="240" w:lineRule="auto"/>
    </w:pPr>
    <w:rPr>
      <w:rFonts w:ascii="Times New Roman" w:eastAsia="Calibri" w:hAnsi="Times New Roman" w:cs="Times New Roman"/>
      <w:sz w:val="24"/>
      <w:lang w:eastAsia="en-US"/>
    </w:rPr>
  </w:style>
  <w:style w:type="paragraph" w:customStyle="1" w:styleId="Default">
    <w:name w:val="Default"/>
    <w:rsid w:val="00C045CF"/>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b">
    <w:name w:val="Table Grid"/>
    <w:basedOn w:val="a1"/>
    <w:rsid w:val="00C045CF"/>
    <w:pPr>
      <w:spacing w:after="0" w:line="240" w:lineRule="auto"/>
    </w:pPr>
    <w:rPr>
      <w:rFonts w:ascii="Arial"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Hyperlink"/>
    <w:basedOn w:val="a0"/>
    <w:uiPriority w:val="99"/>
    <w:unhideWhenUsed/>
    <w:rsid w:val="00C045CF"/>
    <w:rPr>
      <w:color w:val="0000FF" w:themeColor="hyperlink"/>
      <w:u w:val="single"/>
    </w:rPr>
  </w:style>
  <w:style w:type="paragraph" w:styleId="ad">
    <w:name w:val="Normal (Web)"/>
    <w:basedOn w:val="a"/>
    <w:uiPriority w:val="99"/>
    <w:semiHidden/>
    <w:unhideWhenUsed/>
    <w:rsid w:val="00C045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045CF"/>
  </w:style>
  <w:style w:type="character" w:styleId="ae">
    <w:name w:val="Strong"/>
    <w:basedOn w:val="a0"/>
    <w:uiPriority w:val="22"/>
    <w:qFormat/>
    <w:rsid w:val="00C045CF"/>
    <w:rPr>
      <w:b/>
      <w:bCs/>
    </w:rPr>
  </w:style>
  <w:style w:type="paragraph" w:styleId="af">
    <w:name w:val="Balloon Text"/>
    <w:basedOn w:val="a"/>
    <w:link w:val="af0"/>
    <w:uiPriority w:val="99"/>
    <w:semiHidden/>
    <w:unhideWhenUsed/>
    <w:rsid w:val="00075F8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75F8E"/>
    <w:rPr>
      <w:rFonts w:ascii="Tahoma" w:hAnsi="Tahoma" w:cs="Tahoma"/>
      <w:sz w:val="16"/>
      <w:szCs w:val="16"/>
    </w:rPr>
  </w:style>
  <w:style w:type="character" w:customStyle="1" w:styleId="FontStyle86">
    <w:name w:val="Font Style86"/>
    <w:basedOn w:val="a0"/>
    <w:rsid w:val="00DE6DE0"/>
    <w:rPr>
      <w:rFonts w:ascii="Times New Roman" w:hAnsi="Times New Roman" w:cs="Times New Roman"/>
      <w:sz w:val="18"/>
      <w:szCs w:val="18"/>
    </w:rPr>
  </w:style>
  <w:style w:type="paragraph" w:customStyle="1" w:styleId="Style52">
    <w:name w:val="Style52"/>
    <w:basedOn w:val="a"/>
    <w:rsid w:val="00DE6DE0"/>
    <w:pPr>
      <w:widowControl w:val="0"/>
      <w:autoSpaceDE w:val="0"/>
      <w:autoSpaceDN w:val="0"/>
      <w:adjustRightInd w:val="0"/>
      <w:spacing w:after="0" w:line="259" w:lineRule="exact"/>
      <w:ind w:firstLine="389"/>
      <w:jc w:val="both"/>
    </w:pPr>
    <w:rPr>
      <w:rFonts w:ascii="Arial Narrow" w:eastAsia="Times New Roman" w:hAnsi="Arial Narrow" w:cs="Arial Narrow"/>
      <w:sz w:val="24"/>
      <w:szCs w:val="24"/>
    </w:rPr>
  </w:style>
  <w:style w:type="character" w:customStyle="1" w:styleId="ReportHead">
    <w:name w:val="Report_Head Знак"/>
    <w:link w:val="ReportHead0"/>
    <w:locked/>
    <w:rsid w:val="00207274"/>
    <w:rPr>
      <w:rFonts w:ascii="Times New Roman" w:hAnsi="Times New Roman" w:cs="Times New Roman"/>
      <w:sz w:val="28"/>
    </w:rPr>
  </w:style>
  <w:style w:type="paragraph" w:customStyle="1" w:styleId="ReportHead0">
    <w:name w:val="Report_Head"/>
    <w:basedOn w:val="a"/>
    <w:link w:val="ReportHead"/>
    <w:rsid w:val="00207274"/>
    <w:pPr>
      <w:spacing w:after="0" w:line="240" w:lineRule="auto"/>
      <w:jc w:val="center"/>
    </w:pPr>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37367">
      <w:bodyDiv w:val="1"/>
      <w:marLeft w:val="0"/>
      <w:marRight w:val="0"/>
      <w:marTop w:val="0"/>
      <w:marBottom w:val="0"/>
      <w:divBdr>
        <w:top w:val="none" w:sz="0" w:space="0" w:color="auto"/>
        <w:left w:val="none" w:sz="0" w:space="0" w:color="auto"/>
        <w:bottom w:val="none" w:sz="0" w:space="0" w:color="auto"/>
        <w:right w:val="none" w:sz="0" w:space="0" w:color="auto"/>
      </w:divBdr>
    </w:div>
    <w:div w:id="399596748">
      <w:bodyDiv w:val="1"/>
      <w:marLeft w:val="0"/>
      <w:marRight w:val="0"/>
      <w:marTop w:val="0"/>
      <w:marBottom w:val="0"/>
      <w:divBdr>
        <w:top w:val="none" w:sz="0" w:space="0" w:color="auto"/>
        <w:left w:val="none" w:sz="0" w:space="0" w:color="auto"/>
        <w:bottom w:val="none" w:sz="0" w:space="0" w:color="auto"/>
        <w:right w:val="none" w:sz="0" w:space="0" w:color="auto"/>
      </w:divBdr>
    </w:div>
    <w:div w:id="581571103">
      <w:bodyDiv w:val="1"/>
      <w:marLeft w:val="0"/>
      <w:marRight w:val="0"/>
      <w:marTop w:val="0"/>
      <w:marBottom w:val="0"/>
      <w:divBdr>
        <w:top w:val="none" w:sz="0" w:space="0" w:color="auto"/>
        <w:left w:val="none" w:sz="0" w:space="0" w:color="auto"/>
        <w:bottom w:val="none" w:sz="0" w:space="0" w:color="auto"/>
        <w:right w:val="none" w:sz="0" w:space="0" w:color="auto"/>
      </w:divBdr>
    </w:div>
    <w:div w:id="796028668">
      <w:bodyDiv w:val="1"/>
      <w:marLeft w:val="0"/>
      <w:marRight w:val="0"/>
      <w:marTop w:val="0"/>
      <w:marBottom w:val="0"/>
      <w:divBdr>
        <w:top w:val="none" w:sz="0" w:space="0" w:color="auto"/>
        <w:left w:val="none" w:sz="0" w:space="0" w:color="auto"/>
        <w:bottom w:val="none" w:sz="0" w:space="0" w:color="auto"/>
        <w:right w:val="none" w:sz="0" w:space="0" w:color="auto"/>
      </w:divBdr>
    </w:div>
    <w:div w:id="879129379">
      <w:bodyDiv w:val="1"/>
      <w:marLeft w:val="0"/>
      <w:marRight w:val="0"/>
      <w:marTop w:val="0"/>
      <w:marBottom w:val="0"/>
      <w:divBdr>
        <w:top w:val="none" w:sz="0" w:space="0" w:color="auto"/>
        <w:left w:val="none" w:sz="0" w:space="0" w:color="auto"/>
        <w:bottom w:val="none" w:sz="0" w:space="0" w:color="auto"/>
        <w:right w:val="none" w:sz="0" w:space="0" w:color="auto"/>
      </w:divBdr>
    </w:div>
    <w:div w:id="928807398">
      <w:bodyDiv w:val="1"/>
      <w:marLeft w:val="0"/>
      <w:marRight w:val="0"/>
      <w:marTop w:val="0"/>
      <w:marBottom w:val="0"/>
      <w:divBdr>
        <w:top w:val="none" w:sz="0" w:space="0" w:color="auto"/>
        <w:left w:val="none" w:sz="0" w:space="0" w:color="auto"/>
        <w:bottom w:val="none" w:sz="0" w:space="0" w:color="auto"/>
        <w:right w:val="none" w:sz="0" w:space="0" w:color="auto"/>
      </w:divBdr>
    </w:div>
    <w:div w:id="1015619227">
      <w:bodyDiv w:val="1"/>
      <w:marLeft w:val="0"/>
      <w:marRight w:val="0"/>
      <w:marTop w:val="0"/>
      <w:marBottom w:val="0"/>
      <w:divBdr>
        <w:top w:val="none" w:sz="0" w:space="0" w:color="auto"/>
        <w:left w:val="none" w:sz="0" w:space="0" w:color="auto"/>
        <w:bottom w:val="none" w:sz="0" w:space="0" w:color="auto"/>
        <w:right w:val="none" w:sz="0" w:space="0" w:color="auto"/>
      </w:divBdr>
    </w:div>
    <w:div w:id="1017538767">
      <w:bodyDiv w:val="1"/>
      <w:marLeft w:val="0"/>
      <w:marRight w:val="0"/>
      <w:marTop w:val="0"/>
      <w:marBottom w:val="0"/>
      <w:divBdr>
        <w:top w:val="none" w:sz="0" w:space="0" w:color="auto"/>
        <w:left w:val="none" w:sz="0" w:space="0" w:color="auto"/>
        <w:bottom w:val="none" w:sz="0" w:space="0" w:color="auto"/>
        <w:right w:val="none" w:sz="0" w:space="0" w:color="auto"/>
      </w:divBdr>
    </w:div>
    <w:div w:id="1534853324">
      <w:bodyDiv w:val="1"/>
      <w:marLeft w:val="0"/>
      <w:marRight w:val="0"/>
      <w:marTop w:val="0"/>
      <w:marBottom w:val="0"/>
      <w:divBdr>
        <w:top w:val="none" w:sz="0" w:space="0" w:color="auto"/>
        <w:left w:val="none" w:sz="0" w:space="0" w:color="auto"/>
        <w:bottom w:val="none" w:sz="0" w:space="0" w:color="auto"/>
        <w:right w:val="none" w:sz="0" w:space="0" w:color="auto"/>
      </w:divBdr>
    </w:div>
    <w:div w:id="1640839249">
      <w:bodyDiv w:val="1"/>
      <w:marLeft w:val="0"/>
      <w:marRight w:val="0"/>
      <w:marTop w:val="0"/>
      <w:marBottom w:val="0"/>
      <w:divBdr>
        <w:top w:val="none" w:sz="0" w:space="0" w:color="auto"/>
        <w:left w:val="none" w:sz="0" w:space="0" w:color="auto"/>
        <w:bottom w:val="none" w:sz="0" w:space="0" w:color="auto"/>
        <w:right w:val="none" w:sz="0" w:space="0" w:color="auto"/>
      </w:divBdr>
    </w:div>
    <w:div w:id="1686126489">
      <w:bodyDiv w:val="1"/>
      <w:marLeft w:val="0"/>
      <w:marRight w:val="0"/>
      <w:marTop w:val="0"/>
      <w:marBottom w:val="0"/>
      <w:divBdr>
        <w:top w:val="none" w:sz="0" w:space="0" w:color="auto"/>
        <w:left w:val="none" w:sz="0" w:space="0" w:color="auto"/>
        <w:bottom w:val="none" w:sz="0" w:space="0" w:color="auto"/>
        <w:right w:val="none" w:sz="0" w:space="0" w:color="auto"/>
      </w:divBdr>
    </w:div>
    <w:div w:id="1933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53EF0-13D4-4B27-8FC9-C800A2A8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20</Pages>
  <Words>4173</Words>
  <Characters>23789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BGTI</Company>
  <LinksUpToDate>false</LinksUpToDate>
  <CharactersWithSpaces>27907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ниэл</dc:creator>
  <cp:lastModifiedBy>Алла Александровна</cp:lastModifiedBy>
  <cp:revision>35</cp:revision>
  <cp:lastPrinted>2019-11-10T15:21:00Z</cp:lastPrinted>
  <dcterms:created xsi:type="dcterms:W3CDTF">2017-09-07T16:20:00Z</dcterms:created>
  <dcterms:modified xsi:type="dcterms:W3CDTF">2026-04-13T15:58:00Z</dcterms:modified>
</cp:coreProperties>
</file>